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1EFC" w14:textId="77777777" w:rsidR="007C7E62" w:rsidRPr="007C7E62" w:rsidRDefault="007C7E62" w:rsidP="007C7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7C7E62">
        <w:rPr>
          <w:rFonts w:ascii="Times New Roman" w:hAnsi="Times New Roman" w:cs="Times New Roman"/>
          <w:sz w:val="32"/>
          <w:szCs w:val="32"/>
        </w:rPr>
        <w:t>Programozás alapjai tantárgy</w:t>
      </w:r>
    </w:p>
    <w:p w14:paraId="39614E57" w14:textId="77777777" w:rsidR="007C7E62" w:rsidRPr="007C7E62" w:rsidRDefault="007C7E62" w:rsidP="007C7E62">
      <w:pPr>
        <w:jc w:val="center"/>
        <w:rPr>
          <w:rFonts w:ascii="Times New Roman" w:hAnsi="Times New Roman" w:cs="Times New Roman"/>
          <w:sz w:val="32"/>
          <w:szCs w:val="32"/>
        </w:rPr>
      </w:pPr>
      <w:r w:rsidRPr="007C7E62">
        <w:rPr>
          <w:rFonts w:ascii="Times New Roman" w:hAnsi="Times New Roman" w:cs="Times New Roman"/>
          <w:sz w:val="32"/>
          <w:szCs w:val="32"/>
        </w:rPr>
        <w:t>Ipari informatikus technikus</w:t>
      </w:r>
    </w:p>
    <w:p w14:paraId="650725B2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 tantárgy témakörei</w:t>
      </w:r>
    </w:p>
    <w:p w14:paraId="5E3E0031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Bevezetés a programozásba</w:t>
      </w:r>
    </w:p>
    <w:p w14:paraId="20A730A5" w14:textId="094271DE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Ismerkedés a kódolás alapvető lépéseinek elsajátítását segítő weboldalakkal (pl. code.org,</w:t>
      </w:r>
      <w:r w:rsidR="008C093B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codecademy.org, stb.) és eszközökkel (</w:t>
      </w:r>
      <w:proofErr w:type="spellStart"/>
      <w:r w:rsidRPr="007C7E62">
        <w:rPr>
          <w:rFonts w:ascii="Times New Roman" w:hAnsi="Times New Roman" w:cs="Times New Roman"/>
        </w:rPr>
        <w:t>Scratch</w:t>
      </w:r>
      <w:proofErr w:type="spellEnd"/>
      <w:r w:rsidRPr="007C7E62">
        <w:rPr>
          <w:rFonts w:ascii="Times New Roman" w:hAnsi="Times New Roman" w:cs="Times New Roman"/>
        </w:rPr>
        <w:t xml:space="preserve">, </w:t>
      </w:r>
      <w:proofErr w:type="spellStart"/>
      <w:r w:rsidRPr="007C7E62">
        <w:rPr>
          <w:rFonts w:ascii="Times New Roman" w:hAnsi="Times New Roman" w:cs="Times New Roman"/>
        </w:rPr>
        <w:t>AppInventor</w:t>
      </w:r>
      <w:proofErr w:type="spellEnd"/>
      <w:r w:rsidRPr="007C7E6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C7E62">
        <w:rPr>
          <w:rFonts w:ascii="Times New Roman" w:hAnsi="Times New Roman" w:cs="Times New Roman"/>
        </w:rPr>
        <w:t>micro:bit</w:t>
      </w:r>
      <w:proofErr w:type="spellEnd"/>
      <w:r w:rsidRPr="007C7E62">
        <w:rPr>
          <w:rFonts w:ascii="Times New Roman" w:hAnsi="Times New Roman" w:cs="Times New Roman"/>
        </w:rPr>
        <w:t>,,</w:t>
      </w:r>
      <w:proofErr w:type="gramEnd"/>
      <w:r w:rsidRPr="007C7E62">
        <w:rPr>
          <w:rFonts w:ascii="Times New Roman" w:hAnsi="Times New Roman" w:cs="Times New Roman"/>
        </w:rPr>
        <w:t xml:space="preserve"> </w:t>
      </w:r>
      <w:proofErr w:type="spellStart"/>
      <w:r w:rsidRPr="007C7E62">
        <w:rPr>
          <w:rFonts w:ascii="Times New Roman" w:hAnsi="Times New Roman" w:cs="Times New Roman"/>
        </w:rPr>
        <w:t>Legorobots</w:t>
      </w:r>
      <w:proofErr w:type="spellEnd"/>
      <w:r w:rsidRPr="007C7E62">
        <w:rPr>
          <w:rFonts w:ascii="Times New Roman" w:hAnsi="Times New Roman" w:cs="Times New Roman"/>
        </w:rPr>
        <w:t xml:space="preserve">, programozható drón, </w:t>
      </w:r>
      <w:proofErr w:type="spellStart"/>
      <w:r w:rsidRPr="007C7E62">
        <w:rPr>
          <w:rFonts w:ascii="Times New Roman" w:hAnsi="Times New Roman" w:cs="Times New Roman"/>
        </w:rPr>
        <w:t>Packet</w:t>
      </w:r>
      <w:proofErr w:type="spellEnd"/>
      <w:r w:rsidRPr="007C7E62">
        <w:rPr>
          <w:rFonts w:ascii="Times New Roman" w:hAnsi="Times New Roman" w:cs="Times New Roman"/>
        </w:rPr>
        <w:t xml:space="preserve"> </w:t>
      </w:r>
      <w:proofErr w:type="spellStart"/>
      <w:r w:rsidRPr="007C7E62">
        <w:rPr>
          <w:rFonts w:ascii="Times New Roman" w:hAnsi="Times New Roman" w:cs="Times New Roman"/>
        </w:rPr>
        <w:t>Tracer</w:t>
      </w:r>
      <w:proofErr w:type="spellEnd"/>
      <w:r w:rsidRPr="007C7E62">
        <w:rPr>
          <w:rFonts w:ascii="Times New Roman" w:hAnsi="Times New Roman" w:cs="Times New Roman"/>
        </w:rPr>
        <w:t xml:space="preserve">, </w:t>
      </w:r>
      <w:proofErr w:type="spellStart"/>
      <w:r w:rsidRPr="007C7E62">
        <w:rPr>
          <w:rFonts w:ascii="Times New Roman" w:hAnsi="Times New Roman" w:cs="Times New Roman"/>
        </w:rPr>
        <w:t>IoT</w:t>
      </w:r>
      <w:proofErr w:type="spellEnd"/>
      <w:r w:rsidRPr="007C7E62">
        <w:rPr>
          <w:rFonts w:ascii="Times New Roman" w:hAnsi="Times New Roman" w:cs="Times New Roman"/>
        </w:rPr>
        <w:t xml:space="preserve">, </w:t>
      </w:r>
      <w:proofErr w:type="spellStart"/>
      <w:r w:rsidRPr="007C7E62">
        <w:rPr>
          <w:rFonts w:ascii="Times New Roman" w:hAnsi="Times New Roman" w:cs="Times New Roman"/>
        </w:rPr>
        <w:t>stb</w:t>
      </w:r>
      <w:proofErr w:type="spellEnd"/>
      <w:r w:rsidRPr="007C7E62">
        <w:rPr>
          <w:rFonts w:ascii="Times New Roman" w:hAnsi="Times New Roman" w:cs="Times New Roman"/>
        </w:rPr>
        <w:t>).</w:t>
      </w:r>
    </w:p>
    <w:p w14:paraId="606515C2" w14:textId="12C4E2B6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Feladat megoldásának egyes lépései, a lépések sorozatának meghatározása programozási</w:t>
      </w:r>
      <w:r w:rsidR="008C093B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nyelv használata nélkül a weboldal vagy segítő eszközök által kínált vizuális programozási</w:t>
      </w:r>
      <w:r w:rsidR="008C093B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(pl. blokkalapú programozás) lehetőségekkel.</w:t>
      </w:r>
    </w:p>
    <w:p w14:paraId="30C9651A" w14:textId="0B1F521C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 xml:space="preserve">Egyszerű mobilalkalmazások készítése, robot irányítása, egyszerű </w:t>
      </w:r>
      <w:proofErr w:type="spellStart"/>
      <w:r w:rsidRPr="007C7E62">
        <w:rPr>
          <w:rFonts w:ascii="Times New Roman" w:hAnsi="Times New Roman" w:cs="Times New Roman"/>
        </w:rPr>
        <w:t>IoT</w:t>
      </w:r>
      <w:proofErr w:type="spellEnd"/>
      <w:r w:rsidRPr="007C7E62">
        <w:rPr>
          <w:rFonts w:ascii="Times New Roman" w:hAnsi="Times New Roman" w:cs="Times New Roman"/>
        </w:rPr>
        <w:t xml:space="preserve"> feladatok megoldása</w:t>
      </w:r>
      <w:r w:rsidR="008C093B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stb.</w:t>
      </w:r>
    </w:p>
    <w:p w14:paraId="44D99676" w14:textId="705760D8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Ebben a témakörben célszerű már használni a további témakörök egyes tartalmi részeit,</w:t>
      </w:r>
      <w:r w:rsidR="008C093B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fogalmakat, elnevezéseket (változó, értékadás, ciklus stb.)</w:t>
      </w:r>
    </w:p>
    <w:p w14:paraId="6A6DF4CC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Programozási nyelvek</w:t>
      </w:r>
    </w:p>
    <w:p w14:paraId="3779961F" w14:textId="2467908E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 programozási nyelvek áttekintése, csoportosítása, tulajdonságaik, felhasználási területeik</w:t>
      </w:r>
      <w:r w:rsidR="008C093B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alapján.</w:t>
      </w:r>
    </w:p>
    <w:p w14:paraId="41D18A47" w14:textId="40BF8E82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Több elterjedt magas szintű, erősen típusos programozási nyelv (pl. C++, Python) fejlesztői környezetének kezelése, teszt forrásprogram létrehozása, fordítása, futtatása</w:t>
      </w:r>
    </w:p>
    <w:p w14:paraId="1EB29FEF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Változók használata</w:t>
      </w:r>
    </w:p>
    <w:p w14:paraId="45AE5B02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 változó (és konstans) fogalma, a memóriafoglalás megértése.</w:t>
      </w:r>
    </w:p>
    <w:p w14:paraId="4CE624A2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 változók deklarációja és definíciója, névadási szabályok alkalmazása.</w:t>
      </w:r>
    </w:p>
    <w:p w14:paraId="34182A94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 változók kezdőértékének és pillanatnyi értékének megkülönböztetése.</w:t>
      </w:r>
    </w:p>
    <w:p w14:paraId="1E262D6F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Egyszerű adattípusok használata: logikai, karakter, valós, mutató.</w:t>
      </w:r>
    </w:p>
    <w:p w14:paraId="40753FAF" w14:textId="64609D55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Összetett adattípusok használata: tömb (vektor), karakterlánc, többdimenziós tömb (mátrix), struktúra (rekord)</w:t>
      </w:r>
    </w:p>
    <w:p w14:paraId="6D18F763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Adatkezelés</w:t>
      </w:r>
    </w:p>
    <w:p w14:paraId="71D7707F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Értékadás, kifejezések.</w:t>
      </w:r>
    </w:p>
    <w:p w14:paraId="346DCE41" w14:textId="3B2381A3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 xml:space="preserve">Kifejezések kiértékelési szabályainak alkalmazása, </w:t>
      </w:r>
      <w:proofErr w:type="spellStart"/>
      <w:r w:rsidRPr="007C7E62">
        <w:rPr>
          <w:rFonts w:ascii="Times New Roman" w:hAnsi="Times New Roman" w:cs="Times New Roman"/>
        </w:rPr>
        <w:t>precedencia</w:t>
      </w:r>
      <w:proofErr w:type="spellEnd"/>
      <w:r w:rsidRPr="007C7E62">
        <w:rPr>
          <w:rFonts w:ascii="Times New Roman" w:hAnsi="Times New Roman" w:cs="Times New Roman"/>
        </w:rPr>
        <w:t xml:space="preserve"> szintek vizsgálata a gyakorlatban.</w:t>
      </w:r>
    </w:p>
    <w:p w14:paraId="738E5ADE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Aritmetikai és logikai műveletek végrehajtása.</w:t>
      </w:r>
    </w:p>
    <w:p w14:paraId="3740ECE3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Adatok beolvasása és kivitele, standard I/O perifériák kezelése.</w:t>
      </w:r>
    </w:p>
    <w:p w14:paraId="50CC8C37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Véletlen számok generálása</w:t>
      </w:r>
    </w:p>
    <w:p w14:paraId="522C0C52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A programkészítés lépései</w:t>
      </w:r>
    </w:p>
    <w:p w14:paraId="7EE186AB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Az adott probléma meghatározása, specifikációk megadása.</w:t>
      </w:r>
    </w:p>
    <w:p w14:paraId="2CF84901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A megoldás algoritmusának elkészítése leírónyelven vagy folyamatábrával.</w:t>
      </w:r>
    </w:p>
    <w:p w14:paraId="4C158102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Programkód elkészítése leírónyelv vagy folyamatábra alapján.</w:t>
      </w:r>
    </w:p>
    <w:p w14:paraId="3C765CD3" w14:textId="34716E9C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lastRenderedPageBreak/>
        <w:t>Program futtatása, tesztelése, módszeres hibakeresés, nyomkövetéses hibakeresés, hiba javítása.</w:t>
      </w:r>
    </w:p>
    <w:p w14:paraId="23D3EA56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Programdokumentáció elkészítése</w:t>
      </w:r>
    </w:p>
    <w:p w14:paraId="13D1BD5C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Vezérlési szerkezetek használata</w:t>
      </w:r>
    </w:p>
    <w:p w14:paraId="705A3D46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Szekvencia, azaz az utasítások végrehajtási sorrendje.</w:t>
      </w:r>
    </w:p>
    <w:p w14:paraId="50ED91E0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Utasítás blokkok, utasítások egymásba ágyazása.</w:t>
      </w:r>
    </w:p>
    <w:p w14:paraId="45022A7F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Egy- és többirányú elágazások (szelekció) használata egyszerű és összetett feltételekkel.</w:t>
      </w:r>
    </w:p>
    <w:p w14:paraId="4F801861" w14:textId="564D3633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 xml:space="preserve">Számláló, </w:t>
      </w:r>
      <w:proofErr w:type="spellStart"/>
      <w:r w:rsidRPr="007C7E62">
        <w:rPr>
          <w:rFonts w:ascii="Times New Roman" w:hAnsi="Times New Roman" w:cs="Times New Roman"/>
        </w:rPr>
        <w:t>elöltesztelő</w:t>
      </w:r>
      <w:proofErr w:type="spellEnd"/>
      <w:r w:rsidRPr="007C7E62">
        <w:rPr>
          <w:rFonts w:ascii="Times New Roman" w:hAnsi="Times New Roman" w:cs="Times New Roman"/>
        </w:rPr>
        <w:t xml:space="preserve"> és </w:t>
      </w:r>
      <w:proofErr w:type="spellStart"/>
      <w:r w:rsidRPr="007C7E62">
        <w:rPr>
          <w:rFonts w:ascii="Times New Roman" w:hAnsi="Times New Roman" w:cs="Times New Roman"/>
        </w:rPr>
        <w:t>hátultesztelő</w:t>
      </w:r>
      <w:proofErr w:type="spellEnd"/>
      <w:r w:rsidRPr="007C7E62">
        <w:rPr>
          <w:rFonts w:ascii="Times New Roman" w:hAnsi="Times New Roman" w:cs="Times New Roman"/>
        </w:rPr>
        <w:t xml:space="preserve"> ciklusok (iteráció) használata egyszerű és összetett</w:t>
      </w:r>
      <w:r w:rsidR="00FF4CE4">
        <w:rPr>
          <w:rFonts w:ascii="Times New Roman" w:hAnsi="Times New Roman" w:cs="Times New Roman"/>
        </w:rPr>
        <w:t xml:space="preserve"> </w:t>
      </w:r>
      <w:r w:rsidRPr="007C7E62">
        <w:rPr>
          <w:rFonts w:ascii="Times New Roman" w:hAnsi="Times New Roman" w:cs="Times New Roman"/>
        </w:rPr>
        <w:t>feltételekkel</w:t>
      </w:r>
    </w:p>
    <w:p w14:paraId="00341E3A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Fájlkezelés</w:t>
      </w:r>
    </w:p>
    <w:p w14:paraId="6A785A81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Bináris és szöveges fájlok felépítésének vizsgálata.</w:t>
      </w:r>
    </w:p>
    <w:p w14:paraId="2634F2FD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Fájl megnyitása olvasásra, írásra, módosításra.</w:t>
      </w:r>
    </w:p>
    <w:p w14:paraId="585A99E4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Fájl megnyitásának ellenőrzése.</w:t>
      </w:r>
    </w:p>
    <w:p w14:paraId="26CEB2B2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Fájlból olvasás, fájlba írás.</w:t>
      </w:r>
    </w:p>
    <w:p w14:paraId="62AA1B99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Fájl végének figyelése, pozícionálás fájlban.</w:t>
      </w:r>
    </w:p>
    <w:p w14:paraId="32F19A9E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Fájl lezárása</w:t>
      </w:r>
    </w:p>
    <w:p w14:paraId="79C577A9" w14:textId="77777777" w:rsidR="007C7E62" w:rsidRPr="00D04220" w:rsidRDefault="007C7E62" w:rsidP="007C7E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4220">
        <w:rPr>
          <w:rFonts w:ascii="Times New Roman" w:hAnsi="Times New Roman" w:cs="Times New Roman"/>
          <w:b/>
        </w:rPr>
        <w:t>Függvények kezelése</w:t>
      </w:r>
    </w:p>
    <w:p w14:paraId="561F1723" w14:textId="0A8D0A83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Paraméter nélküli függvények definiálása, visszatérési érték meghatározása, függvény végrehajtása függvényhívással.</w:t>
      </w:r>
    </w:p>
    <w:p w14:paraId="01C78D69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Lokális és globális változók szerepének megértése, definiálása, használata.</w:t>
      </w:r>
    </w:p>
    <w:p w14:paraId="5F8893A4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Paraméteres függvények definiálása, paraméter átadása függvényhíváskor.</w:t>
      </w:r>
    </w:p>
    <w:p w14:paraId="1594D1A6" w14:textId="77777777" w:rsidR="007C7E62" w:rsidRPr="007C7E62" w:rsidRDefault="007C7E62" w:rsidP="007C7E62">
      <w:pPr>
        <w:rPr>
          <w:rFonts w:ascii="Times New Roman" w:hAnsi="Times New Roman" w:cs="Times New Roman"/>
        </w:rPr>
      </w:pPr>
      <w:r w:rsidRPr="007C7E62">
        <w:rPr>
          <w:rFonts w:ascii="Times New Roman" w:hAnsi="Times New Roman" w:cs="Times New Roman"/>
        </w:rPr>
        <w:t>Formális és aktuális paraméterek megkülönböztetése</w:t>
      </w:r>
    </w:p>
    <w:p w14:paraId="5C2C2D41" w14:textId="2F490D4C" w:rsidR="00FF4CE4" w:rsidRPr="007C7E62" w:rsidRDefault="00FF4CE4" w:rsidP="007C7E62">
      <w:pPr>
        <w:rPr>
          <w:rFonts w:ascii="Times New Roman" w:hAnsi="Times New Roman" w:cs="Times New Roman"/>
        </w:rPr>
      </w:pPr>
    </w:p>
    <w:sectPr w:rsidR="00217DF5" w:rsidRPr="007C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1C4A"/>
    <w:multiLevelType w:val="hybridMultilevel"/>
    <w:tmpl w:val="748A55C0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401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2"/>
    <w:rsid w:val="007C7E62"/>
    <w:rsid w:val="008C093B"/>
    <w:rsid w:val="00B22889"/>
    <w:rsid w:val="00D04220"/>
    <w:rsid w:val="00F473BB"/>
    <w:rsid w:val="00FB79BA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B43"/>
  <w15:chartTrackingRefBased/>
  <w15:docId w15:val="{3129FAFF-7C3B-471F-ACBE-06DEC14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Tóth Andrea</dc:creator>
  <cp:keywords/>
  <dc:description/>
  <cp:lastModifiedBy>O365 felhasználó</cp:lastModifiedBy>
  <cp:revision>5</cp:revision>
  <dcterms:created xsi:type="dcterms:W3CDTF">2024-06-25T06:37:00Z</dcterms:created>
  <dcterms:modified xsi:type="dcterms:W3CDTF">2024-07-01T10:20:00Z</dcterms:modified>
</cp:coreProperties>
</file>