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1C" w:rsidRDefault="0072461C"/>
    <w:p w:rsidR="0072461C" w:rsidRPr="0072461C" w:rsidRDefault="0072461C" w:rsidP="0072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61C">
        <w:rPr>
          <w:rFonts w:ascii="Times New Roman" w:hAnsi="Times New Roman" w:cs="Times New Roman"/>
          <w:b/>
          <w:sz w:val="28"/>
          <w:szCs w:val="28"/>
        </w:rPr>
        <w:t>KERESKEDELMI ÉRTÉKESÍTŐ SZAKMA</w:t>
      </w:r>
    </w:p>
    <w:p w:rsidR="00F25E71" w:rsidRPr="0072461C" w:rsidRDefault="0072461C" w:rsidP="0072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61C">
        <w:rPr>
          <w:rFonts w:ascii="Times New Roman" w:hAnsi="Times New Roman" w:cs="Times New Roman"/>
          <w:b/>
          <w:sz w:val="28"/>
          <w:szCs w:val="28"/>
        </w:rPr>
        <w:t>A szakma azonosító száma: 4 0416 13 02</w:t>
      </w:r>
    </w:p>
    <w:p w:rsidR="0072461C" w:rsidRPr="0072461C" w:rsidRDefault="0072461C" w:rsidP="0072461C">
      <w:pPr>
        <w:rPr>
          <w:rFonts w:ascii="Times New Roman" w:hAnsi="Times New Roman" w:cs="Times New Roman"/>
          <w:b/>
          <w:sz w:val="28"/>
          <w:szCs w:val="28"/>
        </w:rPr>
      </w:pPr>
    </w:p>
    <w:p w:rsidR="00705E89" w:rsidRPr="00107896" w:rsidRDefault="00705E89" w:rsidP="00705E8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107896">
        <w:rPr>
          <w:rFonts w:ascii="Times New Roman" w:hAnsi="Times New Roman" w:cs="Times New Roman"/>
          <w:b/>
          <w:bCs/>
          <w:sz w:val="28"/>
          <w:szCs w:val="28"/>
          <w:u w:val="single"/>
        </w:rPr>
        <w:t>. évfolyam:</w:t>
      </w:r>
    </w:p>
    <w:p w:rsidR="00705E89" w:rsidRPr="00E11372" w:rsidRDefault="00705E89" w:rsidP="00705E89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372">
        <w:rPr>
          <w:rFonts w:ascii="Times New Roman" w:hAnsi="Times New Roman" w:cs="Times New Roman"/>
          <w:b/>
          <w:sz w:val="24"/>
          <w:szCs w:val="24"/>
          <w:u w:val="single"/>
        </w:rPr>
        <w:t>Gazdasági ismeretek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Gazdasági alapfogalmak</w:t>
      </w:r>
    </w:p>
    <w:p w:rsidR="00705E89" w:rsidRPr="00E11372" w:rsidRDefault="00705E89" w:rsidP="00705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 xml:space="preserve">A szükséglet és a javak fogalma, főbb csoportjai és kapcsolatai, a gazdasági körforgás, termelés, a munkamegosztás szerepe. </w:t>
      </w:r>
    </w:p>
    <w:p w:rsidR="00705E89" w:rsidRPr="00E11372" w:rsidRDefault="00705E89" w:rsidP="00705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 xml:space="preserve">Termelési tényezők típusai, jellemzői. </w:t>
      </w:r>
    </w:p>
    <w:p w:rsidR="00705E89" w:rsidRPr="00E11372" w:rsidRDefault="00705E89" w:rsidP="00705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 xml:space="preserve">A gazdaság szereplői. Gazdasági rendszerek, a piacgazdaság kialakulása. </w:t>
      </w:r>
    </w:p>
    <w:p w:rsidR="00705E89" w:rsidRPr="00E11372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color w:val="000000"/>
          <w:sz w:val="24"/>
          <w:szCs w:val="24"/>
        </w:rPr>
        <w:t>Piaci alapfogalmak: a piac fogalma, fajtái, szereplői, elemei. Piac és pénz. Pénz fejlődése, funkciói.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háztartás gazdálkodása</w:t>
      </w:r>
    </w:p>
    <w:p w:rsidR="00705E89" w:rsidRDefault="00705E89" w:rsidP="00705E89">
      <w:pPr>
        <w:pStyle w:val="Default"/>
        <w:tabs>
          <w:tab w:val="center" w:pos="4536"/>
          <w:tab w:val="left" w:pos="6105"/>
        </w:tabs>
        <w:rPr>
          <w:sz w:val="23"/>
          <w:szCs w:val="23"/>
        </w:rPr>
      </w:pPr>
      <w:r>
        <w:rPr>
          <w:sz w:val="23"/>
          <w:szCs w:val="23"/>
        </w:rPr>
        <w:t xml:space="preserve">Család fogalma és funkciói.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05E89" w:rsidRDefault="00705E89" w:rsidP="00705E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Munkamegosztás a háztatásokban. Időgazdálkodás. </w:t>
      </w:r>
    </w:p>
    <w:p w:rsidR="00705E89" w:rsidRDefault="00705E89" w:rsidP="00705E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Háztartások bevételei és kiadásai. A háztartások költségvetése. </w:t>
      </w:r>
    </w:p>
    <w:p w:rsidR="00705E89" w:rsidRPr="00E11372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háztartások pénzgazdálkodása, a megtakarítások és hi</w:t>
      </w:r>
      <w:r>
        <w:rPr>
          <w:rFonts w:ascii="Times New Roman" w:hAnsi="Times New Roman" w:cs="Times New Roman"/>
          <w:sz w:val="24"/>
          <w:szCs w:val="24"/>
        </w:rPr>
        <w:t>telek szerepe. A háztartások va</w:t>
      </w:r>
      <w:r w:rsidRPr="00E11372">
        <w:rPr>
          <w:rFonts w:ascii="Times New Roman" w:hAnsi="Times New Roman" w:cs="Times New Roman"/>
          <w:sz w:val="24"/>
          <w:szCs w:val="24"/>
        </w:rPr>
        <w:t>gyona.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vállalat termelői magatartása</w:t>
      </w:r>
    </w:p>
    <w:p w:rsidR="00705E89" w:rsidRDefault="00705E89" w:rsidP="00705E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Háztartás és vállalat. Vállalat és vállalkozás. A vállalat környezete, piaci kapcsolatai, cél-rendszere, csoportjai. </w:t>
      </w:r>
    </w:p>
    <w:p w:rsidR="00705E89" w:rsidRDefault="00705E89" w:rsidP="00705E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Vállalkozási formák. </w:t>
      </w:r>
    </w:p>
    <w:p w:rsidR="00705E89" w:rsidRDefault="00705E89" w:rsidP="00705E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egyéni vállalkozások jellemzői, alapítása, szüneteltetése, megszűnése. </w:t>
      </w:r>
    </w:p>
    <w:p w:rsidR="00705E89" w:rsidRDefault="00705E89" w:rsidP="00705E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A társas vállalkozások alapításának, működésének közös vonásai. A társas vállalkozások megszűnése. A társas vállalkozások formái, sajátosságai</w:t>
      </w:r>
    </w:p>
    <w:p w:rsidR="00705E89" w:rsidRDefault="00705E89" w:rsidP="00705E89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502928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502928">
        <w:rPr>
          <w:rFonts w:ascii="Times New Roman" w:hAnsi="Times New Roman" w:cs="Times New Roman"/>
          <w:sz w:val="24"/>
          <w:szCs w:val="24"/>
        </w:rPr>
        <w:t xml:space="preserve"> szerepe, feladatai</w:t>
      </w:r>
    </w:p>
    <w:p w:rsidR="00705E89" w:rsidRPr="005D6BEC" w:rsidRDefault="00705E89" w:rsidP="00705E89">
      <w:pPr>
        <w:pStyle w:val="Default"/>
      </w:pPr>
      <w:r w:rsidRPr="005D6BEC">
        <w:t xml:space="preserve">Az állam feladatai. Az állami szerepvállalás változása. </w:t>
      </w:r>
    </w:p>
    <w:p w:rsidR="00705E89" w:rsidRPr="005D6BEC" w:rsidRDefault="00705E89" w:rsidP="00705E89">
      <w:pPr>
        <w:pStyle w:val="Default"/>
      </w:pPr>
      <w:r w:rsidRPr="005D6BEC">
        <w:t xml:space="preserve">Az </w:t>
      </w:r>
      <w:proofErr w:type="gramStart"/>
      <w:r w:rsidRPr="005D6BEC">
        <w:t>állam gazdasági</w:t>
      </w:r>
      <w:proofErr w:type="gramEnd"/>
      <w:r w:rsidRPr="005D6BEC">
        <w:t xml:space="preserve"> szerepe, a gazdasági beavatkozás alapvető területei. </w:t>
      </w:r>
    </w:p>
    <w:p w:rsidR="00705E89" w:rsidRPr="005D6BEC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Az állam gazdálkodása, az államháztartás rendszere. A központi költségvetés</w:t>
      </w:r>
    </w:p>
    <w:p w:rsidR="00705E89" w:rsidRDefault="00705E89" w:rsidP="00705E89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Jogi alapfogalmak</w:t>
      </w:r>
    </w:p>
    <w:p w:rsidR="00705E89" w:rsidRPr="005D6BEC" w:rsidRDefault="00705E89" w:rsidP="00705E89">
      <w:pPr>
        <w:pStyle w:val="Default"/>
      </w:pPr>
      <w:r w:rsidRPr="005D6BEC">
        <w:t xml:space="preserve">A jog lényege, fogalma, funkciói. </w:t>
      </w:r>
    </w:p>
    <w:p w:rsidR="00705E89" w:rsidRPr="005D6BEC" w:rsidRDefault="00705E89" w:rsidP="00705E89">
      <w:pPr>
        <w:pStyle w:val="Default"/>
      </w:pPr>
      <w:r w:rsidRPr="005D6BEC">
        <w:t xml:space="preserve">A jogforrás és jogforrási hierarchiája. </w:t>
      </w:r>
    </w:p>
    <w:p w:rsidR="00705E89" w:rsidRPr="005D6BEC" w:rsidRDefault="00705E89" w:rsidP="00705E89">
      <w:pPr>
        <w:pStyle w:val="Default"/>
      </w:pPr>
      <w:r w:rsidRPr="005D6BEC">
        <w:t xml:space="preserve">A jogviszony. </w:t>
      </w:r>
    </w:p>
    <w:p w:rsidR="00705E89" w:rsidRPr="005D6BEC" w:rsidRDefault="00705E89" w:rsidP="00705E89">
      <w:pPr>
        <w:pStyle w:val="Default"/>
      </w:pPr>
      <w:r w:rsidRPr="005D6BEC">
        <w:t xml:space="preserve">A jogalkotás, a jogszabályok. A jogszabályok érvényesség és hatályossága. </w:t>
      </w:r>
    </w:p>
    <w:p w:rsidR="00705E89" w:rsidRPr="005D6BEC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A jogrendszer felépítés.</w:t>
      </w:r>
    </w:p>
    <w:p w:rsidR="00705E89" w:rsidRDefault="00705E89" w:rsidP="00705E89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Tudatos fogyasztói magatartás</w:t>
      </w:r>
    </w:p>
    <w:p w:rsidR="00705E89" w:rsidRPr="005D6BEC" w:rsidRDefault="00705E89" w:rsidP="00705E89">
      <w:pPr>
        <w:pStyle w:val="Default"/>
      </w:pPr>
      <w:r w:rsidRPr="005D6BEC">
        <w:t xml:space="preserve">Fogyasztóvédelmi alapismeretek </w:t>
      </w:r>
    </w:p>
    <w:p w:rsidR="00705E89" w:rsidRPr="005D6BEC" w:rsidRDefault="00705E89" w:rsidP="00705E89">
      <w:pPr>
        <w:pStyle w:val="Default"/>
      </w:pPr>
      <w:r w:rsidRPr="005D6BEC">
        <w:t xml:space="preserve">A fogyasztók alapvető jogai. </w:t>
      </w:r>
    </w:p>
    <w:p w:rsidR="00705E89" w:rsidRPr="005D6BEC" w:rsidRDefault="00705E89" w:rsidP="00705E89">
      <w:pPr>
        <w:pStyle w:val="Default"/>
      </w:pPr>
      <w:r w:rsidRPr="005D6BEC">
        <w:t xml:space="preserve">Szavatosságra és jótállásra vonatkozó tudnivalók. </w:t>
      </w:r>
    </w:p>
    <w:p w:rsidR="00705E89" w:rsidRPr="005D6BEC" w:rsidRDefault="00705E89" w:rsidP="00705E89">
      <w:pPr>
        <w:pStyle w:val="Default"/>
      </w:pPr>
      <w:r w:rsidRPr="005D6BEC">
        <w:t xml:space="preserve">Fogyasztóvédelmi szervezetek, fogyasztóvédelmi rendelkezések, fogyasztói jogok </w:t>
      </w:r>
      <w:proofErr w:type="spellStart"/>
      <w:r w:rsidRPr="005D6BEC">
        <w:t>gya-korlása</w:t>
      </w:r>
      <w:proofErr w:type="spellEnd"/>
      <w:r w:rsidRPr="005D6BEC">
        <w:t xml:space="preserve">. </w:t>
      </w:r>
    </w:p>
    <w:p w:rsidR="00705E89" w:rsidRPr="005D6BEC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Fenntartható fejlődés, fenntartható fogyasztás</w:t>
      </w:r>
    </w:p>
    <w:p w:rsidR="00705E89" w:rsidRDefault="00705E89" w:rsidP="00705E89">
      <w:pPr>
        <w:pStyle w:val="Listaszerbekezds"/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lastRenderedPageBreak/>
        <w:t>Marketing alapfogalmak</w:t>
      </w:r>
    </w:p>
    <w:p w:rsidR="00705E89" w:rsidRPr="005D6BEC" w:rsidRDefault="00705E89" w:rsidP="00705E89">
      <w:pPr>
        <w:pStyle w:val="Default"/>
      </w:pPr>
      <w:r w:rsidRPr="005D6BEC">
        <w:t xml:space="preserve">A marketing szerepe a vállalkozásban. </w:t>
      </w:r>
    </w:p>
    <w:p w:rsidR="00705E89" w:rsidRPr="005D6BEC" w:rsidRDefault="00705E89" w:rsidP="00705E89">
      <w:pPr>
        <w:pStyle w:val="Default"/>
      </w:pPr>
      <w:r w:rsidRPr="005D6BEC">
        <w:t xml:space="preserve">Marketingstratégia. </w:t>
      </w:r>
    </w:p>
    <w:p w:rsidR="00705E89" w:rsidRPr="005D6BEC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Marketingmix és elemei</w:t>
      </w:r>
    </w:p>
    <w:p w:rsidR="00705E89" w:rsidRDefault="00705E89" w:rsidP="00705E89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Nemzetközi gazdasági kapcsolatok</w:t>
      </w:r>
    </w:p>
    <w:p w:rsidR="00705E89" w:rsidRPr="005D6BEC" w:rsidRDefault="00705E89" w:rsidP="00705E89">
      <w:pPr>
        <w:pStyle w:val="Default"/>
      </w:pPr>
      <w:r w:rsidRPr="005D6BEC">
        <w:t xml:space="preserve">A nemzetközi gazdasági kapcsolatok szükségessége, a nemzetközi munkamegosztás. </w:t>
      </w:r>
    </w:p>
    <w:p w:rsidR="00705E89" w:rsidRPr="005D6BEC" w:rsidRDefault="00705E89" w:rsidP="00705E89">
      <w:pPr>
        <w:pStyle w:val="Default"/>
      </w:pPr>
      <w:r w:rsidRPr="005D6BEC">
        <w:t xml:space="preserve">Kereskedelempolitikai irányzatok. </w:t>
      </w:r>
    </w:p>
    <w:p w:rsidR="00705E89" w:rsidRPr="005D6BEC" w:rsidRDefault="00705E89" w:rsidP="00705E89">
      <w:pPr>
        <w:pStyle w:val="Default"/>
      </w:pPr>
      <w:r w:rsidRPr="005D6BEC">
        <w:t xml:space="preserve">A külkereskedelem alapvető formái. </w:t>
      </w:r>
    </w:p>
    <w:p w:rsidR="00705E89" w:rsidRPr="005D6BEC" w:rsidRDefault="00705E89" w:rsidP="00705E89">
      <w:pPr>
        <w:pStyle w:val="Default"/>
      </w:pPr>
      <w:r w:rsidRPr="005D6BEC">
        <w:t xml:space="preserve">Nemzetközi elszámolások eszközei. </w:t>
      </w:r>
    </w:p>
    <w:p w:rsidR="00705E89" w:rsidRPr="005D6BEC" w:rsidRDefault="00705E89" w:rsidP="00705E89">
      <w:pPr>
        <w:pStyle w:val="Default"/>
      </w:pPr>
      <w:r w:rsidRPr="005D6BEC">
        <w:t xml:space="preserve">A gazdasági integrációk szerepe és típusai. </w:t>
      </w:r>
    </w:p>
    <w:p w:rsidR="00705E89" w:rsidRDefault="00705E89" w:rsidP="00705E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89">
        <w:rPr>
          <w:rFonts w:ascii="Times New Roman" w:hAnsi="Times New Roman" w:cs="Times New Roman"/>
          <w:sz w:val="24"/>
          <w:szCs w:val="24"/>
        </w:rPr>
        <w:t>Az Európai Unió fejlődése és működése</w:t>
      </w:r>
    </w:p>
    <w:p w:rsidR="00705E89" w:rsidRPr="00705E89" w:rsidRDefault="00705E89" w:rsidP="00705E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89" w:rsidRPr="005D6BEC" w:rsidRDefault="00705E89" w:rsidP="00705E89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BEC">
        <w:rPr>
          <w:rFonts w:ascii="Times New Roman" w:hAnsi="Times New Roman" w:cs="Times New Roman"/>
          <w:b/>
          <w:sz w:val="24"/>
          <w:szCs w:val="24"/>
          <w:u w:val="single"/>
        </w:rPr>
        <w:t>Kommunikáció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72">
        <w:rPr>
          <w:rFonts w:ascii="Times New Roman" w:hAnsi="Times New Roman" w:cs="Times New Roman"/>
          <w:sz w:val="24"/>
          <w:szCs w:val="24"/>
        </w:rPr>
        <w:t>Kapcsolatok a mindennapokban</w:t>
      </w:r>
    </w:p>
    <w:p w:rsidR="00705E89" w:rsidRDefault="00705E89" w:rsidP="00705E8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viselkedéskultúra alapjai, illem, etikett, protokoll ér</w:t>
      </w:r>
      <w:r>
        <w:rPr>
          <w:rFonts w:ascii="Times New Roman" w:hAnsi="Times New Roman" w:cs="Times New Roman"/>
          <w:sz w:val="24"/>
          <w:szCs w:val="24"/>
        </w:rPr>
        <w:t>telmezése. A köszönés, megszólí</w:t>
      </w:r>
      <w:r w:rsidRPr="009F258F">
        <w:rPr>
          <w:rFonts w:ascii="Times New Roman" w:hAnsi="Times New Roman" w:cs="Times New Roman"/>
          <w:sz w:val="24"/>
          <w:szCs w:val="24"/>
        </w:rPr>
        <w:t>tás, bemutatkozás, bemutatás, társalgás, vita, konflikt</w:t>
      </w:r>
      <w:r>
        <w:rPr>
          <w:rFonts w:ascii="Times New Roman" w:hAnsi="Times New Roman" w:cs="Times New Roman"/>
          <w:sz w:val="24"/>
          <w:szCs w:val="24"/>
        </w:rPr>
        <w:t>usmegoldás fogalmainak bemutatá</w:t>
      </w:r>
      <w:r w:rsidRPr="009F258F">
        <w:rPr>
          <w:rFonts w:ascii="Times New Roman" w:hAnsi="Times New Roman" w:cs="Times New Roman"/>
          <w:sz w:val="24"/>
          <w:szCs w:val="24"/>
        </w:rPr>
        <w:t>sa és gyakorlati alkalmazása, elmélyítése a kulturált vi</w:t>
      </w:r>
      <w:r>
        <w:rPr>
          <w:rFonts w:ascii="Times New Roman" w:hAnsi="Times New Roman" w:cs="Times New Roman"/>
          <w:sz w:val="24"/>
          <w:szCs w:val="24"/>
        </w:rPr>
        <w:t>selkedésben. A mindennapi, a hi</w:t>
      </w:r>
      <w:r w:rsidRPr="009F258F">
        <w:rPr>
          <w:rFonts w:ascii="Times New Roman" w:hAnsi="Times New Roman" w:cs="Times New Roman"/>
          <w:sz w:val="24"/>
          <w:szCs w:val="24"/>
        </w:rPr>
        <w:t>vatali és az alkalmi öltözködés megismerése. Gasztronómiai alapismeretek, alapelvárások megismerése. A munkahelyi kapcsolattartás szabályai</w:t>
      </w:r>
    </w:p>
    <w:p w:rsidR="00705E89" w:rsidRPr="009F258F" w:rsidRDefault="00705E89" w:rsidP="00705E89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munkahelyi kapcsolattartás szabályai</w:t>
      </w:r>
    </w:p>
    <w:p w:rsidR="00705E89" w:rsidRDefault="00705E89" w:rsidP="00705E8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kommunikációs folyamat</w:t>
      </w:r>
    </w:p>
    <w:p w:rsidR="00705E89" w:rsidRPr="009F258F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A kommunikáció alapfogalmai. A verbális jelek, nem verbális jelek, a kommunikációs kapcsolatok, az írásbeli és szóbeli kommunikáció fajtái. A kommunikációs zavarok, kommunikációs technikák gyakorlása.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Ön- és társismeret fejlesztése</w:t>
      </w:r>
    </w:p>
    <w:p w:rsidR="00705E89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 xml:space="preserve">Önelemzés, önkifejezés, érzések, érzelmek, gondolatok kifejezése, a kommunikációs </w:t>
      </w:r>
      <w:proofErr w:type="spellStart"/>
      <w:r w:rsidRPr="009F258F">
        <w:rPr>
          <w:rFonts w:ascii="Times New Roman" w:hAnsi="Times New Roman" w:cs="Times New Roman"/>
          <w:sz w:val="24"/>
          <w:szCs w:val="24"/>
        </w:rPr>
        <w:t>stí-lusok</w:t>
      </w:r>
      <w:proofErr w:type="spellEnd"/>
      <w:r w:rsidRPr="009F258F">
        <w:rPr>
          <w:rFonts w:ascii="Times New Roman" w:hAnsi="Times New Roman" w:cs="Times New Roman"/>
          <w:sz w:val="24"/>
          <w:szCs w:val="24"/>
        </w:rPr>
        <w:t xml:space="preserve"> használata, a hatékony, sikeres kommunikáció akadályai, konfliktuskezelés</w:t>
      </w:r>
    </w:p>
    <w:p w:rsidR="00705E89" w:rsidRPr="009F258F" w:rsidRDefault="00705E89" w:rsidP="00705E8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89" w:rsidRPr="00816E86" w:rsidRDefault="00705E89" w:rsidP="00705E89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E86">
        <w:rPr>
          <w:rFonts w:ascii="Times New Roman" w:hAnsi="Times New Roman" w:cs="Times New Roman"/>
          <w:b/>
          <w:sz w:val="24"/>
          <w:szCs w:val="24"/>
          <w:u w:val="single"/>
        </w:rPr>
        <w:t>Munkavállalói ismeretek</w:t>
      </w:r>
    </w:p>
    <w:p w:rsidR="00705E89" w:rsidRPr="00816E86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Álláskeresés</w:t>
      </w:r>
    </w:p>
    <w:p w:rsidR="00705E89" w:rsidRPr="00816E86" w:rsidRDefault="00705E89" w:rsidP="00705E89">
      <w:pPr>
        <w:pStyle w:val="Default"/>
      </w:pPr>
      <w:r w:rsidRPr="00816E86">
        <w:t xml:space="preserve">Karrierlehetőségek feltérképezése: önismeret, reális célkitűzések, helyi munkaerőpiac ismerete, mobilitás szerepe, szakképzések szerepe, képzési támogatások (ösztöndíjak rendszere) ismerete </w:t>
      </w:r>
    </w:p>
    <w:p w:rsidR="00705E89" w:rsidRPr="00816E86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Álláskeresési módszerek: újsághirdetés, internetes álláskereső oldalak, személyes kapcsolatok, kapcsolati hálózat fontossága</w:t>
      </w:r>
    </w:p>
    <w:p w:rsidR="00705E89" w:rsidRPr="00816E86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Munkajogi alapismeretek</w:t>
      </w:r>
    </w:p>
    <w:p w:rsidR="00705E89" w:rsidRPr="00816E86" w:rsidRDefault="00705E89" w:rsidP="00705E89">
      <w:pPr>
        <w:pStyle w:val="Default"/>
      </w:pPr>
      <w:r w:rsidRPr="00816E86">
        <w:lastRenderedPageBreak/>
        <w:t xml:space="preserve">Foglalkoztatási formák: munkaviszony, megbízási jogviszony, vállalkozási jogviszony, köz-alkalmazotti jogviszony, közszolgálati jogviszony </w:t>
      </w:r>
    </w:p>
    <w:p w:rsidR="00705E89" w:rsidRPr="00816E86" w:rsidRDefault="00705E89" w:rsidP="00705E89">
      <w:pPr>
        <w:pStyle w:val="Default"/>
      </w:pPr>
      <w:r w:rsidRPr="00816E86">
        <w:t xml:space="preserve">A tanulót érintő szakképzési munkaviszony lényege, jelentősége </w:t>
      </w:r>
    </w:p>
    <w:p w:rsidR="00705E89" w:rsidRPr="00816E86" w:rsidRDefault="00705E89" w:rsidP="00705E89">
      <w:pPr>
        <w:pStyle w:val="Default"/>
      </w:pPr>
      <w:r w:rsidRPr="00816E86">
        <w:t xml:space="preserve">Atipikus munkavégzési formák a munka törvénykönyve szerint: távmunka, bedolgozói </w:t>
      </w:r>
      <w:proofErr w:type="spellStart"/>
      <w:r w:rsidRPr="00816E86">
        <w:t>mun-kaviszony</w:t>
      </w:r>
      <w:proofErr w:type="spellEnd"/>
      <w:r w:rsidRPr="00816E86">
        <w:t xml:space="preserve">, munkaerő-kölcsönzés, egyszerűsített foglalkoztatás (mezőgazdasági, turisztikai idénymunka és alkalmi munka) </w:t>
      </w:r>
    </w:p>
    <w:p w:rsidR="00705E89" w:rsidRPr="00816E86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Speciális jogviszonyok: önfoglalkoztatás, iskolaszövetkezet keretében végzett diákmunka, önkéntes munka</w:t>
      </w:r>
    </w:p>
    <w:p w:rsidR="00705E89" w:rsidRPr="00816E86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Munkaviszony létesítése</w:t>
      </w:r>
    </w:p>
    <w:p w:rsidR="00705E89" w:rsidRPr="00816E86" w:rsidRDefault="00705E89" w:rsidP="00705E89">
      <w:pPr>
        <w:pStyle w:val="Default"/>
      </w:pPr>
      <w:r w:rsidRPr="00816E86">
        <w:t xml:space="preserve">Felek a munkajogviszonyban. A munkaviszony alanyai </w:t>
      </w:r>
    </w:p>
    <w:p w:rsidR="00705E89" w:rsidRPr="00816E86" w:rsidRDefault="00705E89" w:rsidP="00705E89">
      <w:pPr>
        <w:pStyle w:val="Default"/>
      </w:pPr>
      <w:r w:rsidRPr="00816E86">
        <w:t xml:space="preserve">A munkaviszony létesítése. A munkaszerződés. A munkaszerződés tartalma. </w:t>
      </w:r>
    </w:p>
    <w:p w:rsidR="00705E89" w:rsidRPr="00816E86" w:rsidRDefault="00705E89" w:rsidP="00705E89">
      <w:pPr>
        <w:pStyle w:val="Default"/>
      </w:pPr>
      <w:r w:rsidRPr="00816E86">
        <w:t xml:space="preserve">A munkaviszony kezdete létrejötte, fajtái. Próbaidő </w:t>
      </w:r>
    </w:p>
    <w:p w:rsidR="00705E89" w:rsidRPr="00816E86" w:rsidRDefault="00705E89" w:rsidP="00705E89">
      <w:pPr>
        <w:pStyle w:val="Default"/>
      </w:pPr>
      <w:r w:rsidRPr="00816E86">
        <w:t xml:space="preserve">A munkavállaló és munkáltató alapvető kötelezettségei </w:t>
      </w:r>
    </w:p>
    <w:p w:rsidR="00705E89" w:rsidRPr="00816E86" w:rsidRDefault="00705E89" w:rsidP="00705E89">
      <w:pPr>
        <w:pStyle w:val="Default"/>
      </w:pPr>
      <w:r w:rsidRPr="00816E86">
        <w:t xml:space="preserve">A munkaszerződés módosítása </w:t>
      </w:r>
    </w:p>
    <w:p w:rsidR="00705E89" w:rsidRPr="00816E86" w:rsidRDefault="00705E89" w:rsidP="00705E89">
      <w:pPr>
        <w:pStyle w:val="Default"/>
      </w:pPr>
      <w:r w:rsidRPr="00816E86">
        <w:t xml:space="preserve">Munkaviszony megszűnése, megszüntetése </w:t>
      </w:r>
    </w:p>
    <w:p w:rsidR="00705E89" w:rsidRPr="00816E86" w:rsidRDefault="00705E89" w:rsidP="00705E89">
      <w:pPr>
        <w:pStyle w:val="Default"/>
      </w:pPr>
      <w:r w:rsidRPr="00816E86">
        <w:t xml:space="preserve">Munkaidő és pihenőidő </w:t>
      </w:r>
    </w:p>
    <w:p w:rsidR="00705E89" w:rsidRPr="00816E86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A munka díjazása (minimálbér, garantált bérminimum)</w:t>
      </w:r>
    </w:p>
    <w:p w:rsidR="00705E89" w:rsidRPr="00816E86" w:rsidRDefault="00705E89" w:rsidP="00705E89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Munkanélküliség</w:t>
      </w:r>
    </w:p>
    <w:p w:rsidR="00705E89" w:rsidRPr="00816E86" w:rsidRDefault="00705E89" w:rsidP="00705E89">
      <w:pPr>
        <w:pStyle w:val="Default"/>
      </w:pPr>
      <w:r w:rsidRPr="00816E86">
        <w:t xml:space="preserve">Nemzeti Foglalkoztatási Szolgálat (NFSZ). Álláskeresőként történő nyilvántartásba vétel </w:t>
      </w:r>
    </w:p>
    <w:p w:rsidR="00705E89" w:rsidRPr="00816E86" w:rsidRDefault="00705E89" w:rsidP="00705E89">
      <w:pPr>
        <w:pStyle w:val="Default"/>
      </w:pPr>
      <w:r w:rsidRPr="00816E86">
        <w:t xml:space="preserve">Az álláskeresési ellátások fajtái </w:t>
      </w:r>
    </w:p>
    <w:p w:rsidR="00705E89" w:rsidRPr="00816E86" w:rsidRDefault="00705E89" w:rsidP="00705E89">
      <w:pPr>
        <w:pStyle w:val="Default"/>
      </w:pPr>
      <w:r w:rsidRPr="00816E86">
        <w:t xml:space="preserve">Álláskeresők számára nyújtandó támogatások (vállalkozóvá válás, közfoglalkoztatás, </w:t>
      </w:r>
      <w:proofErr w:type="spellStart"/>
      <w:r w:rsidRPr="00816E86">
        <w:t>képzé-sek</w:t>
      </w:r>
      <w:proofErr w:type="spellEnd"/>
      <w:r w:rsidRPr="00816E86">
        <w:t xml:space="preserve">, utazásiköltség-támogatások) </w:t>
      </w:r>
    </w:p>
    <w:p w:rsidR="00705E89" w:rsidRPr="00816E86" w:rsidRDefault="00705E89" w:rsidP="00705E89">
      <w:pPr>
        <w:pStyle w:val="Default"/>
      </w:pPr>
      <w:r w:rsidRPr="00816E86">
        <w:t xml:space="preserve">Szolgáltatások álláskeresőknek (munkaerő-közvetítés, tanácsadás) </w:t>
      </w:r>
    </w:p>
    <w:p w:rsidR="00705E89" w:rsidRDefault="00705E89" w:rsidP="00705E8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86">
        <w:rPr>
          <w:rFonts w:ascii="Times New Roman" w:hAnsi="Times New Roman" w:cs="Times New Roman"/>
          <w:sz w:val="24"/>
          <w:szCs w:val="24"/>
        </w:rPr>
        <w:t>Európai Foglalkoztatási Szolgálat (EURES)</w:t>
      </w:r>
    </w:p>
    <w:p w:rsidR="00705E89" w:rsidRPr="00A7008A" w:rsidRDefault="00705E89" w:rsidP="00705E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008A">
        <w:rPr>
          <w:rFonts w:ascii="Times New Roman" w:eastAsia="Calibri" w:hAnsi="Times New Roman" w:cs="Times New Roman"/>
          <w:b/>
          <w:sz w:val="24"/>
          <w:szCs w:val="24"/>
          <w:u w:val="single"/>
        </w:rPr>
        <w:t>Dig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itális alkalmazás 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Tízujjas vakírással a betűk, számok, jelek és kezelőbillentyűk kapcsolása.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Szócsoportok, sorok, mondatok és összefüggő szövegek másolása sortartással.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gépelt levél adott időszakban érvényes szabályai.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Tízperc alatt legalább 900 leütés terjedelmű, összefüggő szöveg másolása.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szövegszerkesztővel történő adatbevitel megalapozása betűk, számok, jelek írásának adott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időszakban</w:t>
      </w:r>
      <w:proofErr w:type="gramEnd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 szabályai. Szövegformázás, másolás, áthelyezés, kiemelés, felsorolás,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tabulátor</w:t>
      </w:r>
      <w:proofErr w:type="gramEnd"/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, szöveg igazítása, előfej, élőláb elkészítése.</w:t>
      </w:r>
    </w:p>
    <w:p w:rsidR="00705E89" w:rsidRPr="00A7008A" w:rsidRDefault="00705E89" w:rsidP="0070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008A"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Táblázatkészítés, formázás, szegély, mintázat stb.</w:t>
      </w:r>
    </w:p>
    <w:p w:rsidR="007F19C1" w:rsidRPr="00D03F8C" w:rsidRDefault="007F19C1" w:rsidP="007F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Prezentációkészítés, 4-5 oldalas </w:t>
      </w:r>
      <w:proofErr w:type="spellStart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bemutatókészítés</w:t>
      </w:r>
      <w:proofErr w:type="spellEnd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19C1" w:rsidRPr="00D03F8C" w:rsidRDefault="007F19C1" w:rsidP="007F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adatbázisok biztonságos mentési munkálatai, az anyagok archiválása.</w:t>
      </w:r>
    </w:p>
    <w:p w:rsidR="007F19C1" w:rsidRPr="00D03F8C" w:rsidRDefault="007F19C1" w:rsidP="007F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Az online kommunikációt biztosító szolgáltatások használata (email, azonnali üzenetküldés,</w:t>
      </w:r>
    </w:p>
    <w:p w:rsidR="007F19C1" w:rsidRPr="00D03F8C" w:rsidRDefault="007F19C1" w:rsidP="007F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hang-és</w:t>
      </w:r>
      <w:proofErr w:type="gramEnd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>videoalapú</w:t>
      </w:r>
      <w:proofErr w:type="spellEnd"/>
      <w:r w:rsidRPr="00D03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kommunikáció)</w:t>
      </w:r>
    </w:p>
    <w:p w:rsidR="00705E89" w:rsidRPr="007F19C1" w:rsidRDefault="00705E89" w:rsidP="00705E89">
      <w:pPr>
        <w:tabs>
          <w:tab w:val="center" w:pos="4536"/>
        </w:tabs>
        <w:spacing w:after="120" w:line="240" w:lineRule="auto"/>
        <w:jc w:val="both"/>
        <w:rPr>
          <w:sz w:val="24"/>
          <w:szCs w:val="24"/>
        </w:rPr>
      </w:pPr>
    </w:p>
    <w:p w:rsidR="00705E89" w:rsidRPr="005D6BEC" w:rsidRDefault="00705E89" w:rsidP="00705E89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BEC">
        <w:rPr>
          <w:rFonts w:ascii="Times New Roman" w:hAnsi="Times New Roman" w:cs="Times New Roman"/>
          <w:b/>
          <w:sz w:val="24"/>
          <w:szCs w:val="24"/>
          <w:u w:val="single"/>
        </w:rPr>
        <w:t>Vállalkozások</w:t>
      </w:r>
      <w:r w:rsidRPr="00502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BEC">
        <w:rPr>
          <w:rFonts w:ascii="Times New Roman" w:hAnsi="Times New Roman" w:cs="Times New Roman"/>
          <w:b/>
          <w:sz w:val="24"/>
          <w:szCs w:val="24"/>
          <w:u w:val="single"/>
        </w:rPr>
        <w:t>működtetése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vállalkozások gazdálkodása</w:t>
      </w:r>
    </w:p>
    <w:p w:rsidR="00705E89" w:rsidRPr="005D6BEC" w:rsidRDefault="00705E89" w:rsidP="00705E89">
      <w:pPr>
        <w:pStyle w:val="Default"/>
      </w:pPr>
      <w:r w:rsidRPr="005D6BEC">
        <w:t xml:space="preserve">A gazdálkodási folyamat elemei. </w:t>
      </w:r>
    </w:p>
    <w:p w:rsidR="00705E89" w:rsidRPr="005D6BEC" w:rsidRDefault="00705E89" w:rsidP="00705E89">
      <w:pPr>
        <w:pStyle w:val="Default"/>
      </w:pPr>
      <w:r w:rsidRPr="005D6BEC">
        <w:t xml:space="preserve">Beszerzési folyamat. </w:t>
      </w:r>
    </w:p>
    <w:p w:rsidR="00705E89" w:rsidRPr="005D6BEC" w:rsidRDefault="00705E89" w:rsidP="00705E89">
      <w:pPr>
        <w:pStyle w:val="Default"/>
      </w:pPr>
      <w:r w:rsidRPr="005D6BEC">
        <w:t xml:space="preserve">Termelési folyamat. </w:t>
      </w:r>
    </w:p>
    <w:p w:rsidR="00705E89" w:rsidRPr="005D6BEC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Értékesítési folyamat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A gazdálkodási folyamatok elszámolása</w:t>
      </w:r>
    </w:p>
    <w:p w:rsidR="00705E89" w:rsidRPr="005D6BEC" w:rsidRDefault="00705E89" w:rsidP="00705E89">
      <w:pPr>
        <w:pStyle w:val="Default"/>
      </w:pPr>
      <w:r w:rsidRPr="005D6BEC">
        <w:lastRenderedPageBreak/>
        <w:t xml:space="preserve">Árbevétel, kiadás, költség fogalma. </w:t>
      </w:r>
    </w:p>
    <w:p w:rsidR="00705E89" w:rsidRPr="005D6BEC" w:rsidRDefault="00705E89" w:rsidP="00705E89">
      <w:pPr>
        <w:pStyle w:val="Default"/>
      </w:pPr>
      <w:r w:rsidRPr="005D6BEC">
        <w:t xml:space="preserve">Költségek csoportosítása, fajtái. </w:t>
      </w:r>
    </w:p>
    <w:p w:rsidR="00705E89" w:rsidRPr="005D6BEC" w:rsidRDefault="00705E89" w:rsidP="00705E89">
      <w:pPr>
        <w:pStyle w:val="Default"/>
      </w:pPr>
      <w:r w:rsidRPr="005D6BEC">
        <w:t xml:space="preserve">A kalkuláció, az önköltség. </w:t>
      </w:r>
    </w:p>
    <w:p w:rsidR="00705E89" w:rsidRPr="005D6BEC" w:rsidRDefault="00705E89" w:rsidP="00705E89">
      <w:pPr>
        <w:pStyle w:val="Default"/>
      </w:pPr>
      <w:r w:rsidRPr="005D6BEC">
        <w:t xml:space="preserve">A vállalkozás eredménye, a nyereségre ható tényezők. </w:t>
      </w:r>
    </w:p>
    <w:p w:rsidR="00705E89" w:rsidRPr="005D6BEC" w:rsidRDefault="00705E89" w:rsidP="00705E8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>Az árak szerepe a gazdasági döntésekben</w:t>
      </w:r>
    </w:p>
    <w:p w:rsidR="00705E89" w:rsidRDefault="00705E89" w:rsidP="00705E89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2928">
        <w:rPr>
          <w:rFonts w:ascii="Times New Roman" w:hAnsi="Times New Roman" w:cs="Times New Roman"/>
          <w:sz w:val="24"/>
          <w:szCs w:val="24"/>
        </w:rPr>
        <w:t>Statisztikai alapfogalmak</w:t>
      </w:r>
    </w:p>
    <w:p w:rsidR="00705E89" w:rsidRPr="005D6BEC" w:rsidRDefault="00705E89" w:rsidP="00705E89">
      <w:pPr>
        <w:pStyle w:val="Default"/>
      </w:pPr>
      <w:r w:rsidRPr="005D6BEC">
        <w:t xml:space="preserve">A statisztika fogalma, ágai. </w:t>
      </w:r>
    </w:p>
    <w:p w:rsidR="00705E89" w:rsidRPr="005D6BEC" w:rsidRDefault="00705E89" w:rsidP="00705E89">
      <w:pPr>
        <w:pStyle w:val="Default"/>
      </w:pPr>
      <w:r w:rsidRPr="005D6BEC">
        <w:t xml:space="preserve">A statisztikai sokaság fogalma, fajtái, jellemzői. </w:t>
      </w:r>
    </w:p>
    <w:p w:rsidR="00705E89" w:rsidRPr="005D6BEC" w:rsidRDefault="00705E89" w:rsidP="00705E89">
      <w:pPr>
        <w:pStyle w:val="Default"/>
      </w:pPr>
      <w:r w:rsidRPr="005D6BEC">
        <w:t xml:space="preserve">A statisztikai ismérv és fajtái. </w:t>
      </w:r>
    </w:p>
    <w:p w:rsidR="00705E89" w:rsidRPr="005D6BEC" w:rsidRDefault="00705E89" w:rsidP="00161370">
      <w:pPr>
        <w:pStyle w:val="Default"/>
      </w:pPr>
      <w:r w:rsidRPr="005D6BEC">
        <w:t>Az információk forrásai, az információszerzés eszközei.</w:t>
      </w:r>
    </w:p>
    <w:p w:rsidR="00705E89" w:rsidRPr="005D6BEC" w:rsidRDefault="00705E89" w:rsidP="00705E89">
      <w:pPr>
        <w:pStyle w:val="Default"/>
      </w:pPr>
      <w:r w:rsidRPr="005D6BEC">
        <w:t xml:space="preserve">A statisztikai sor fogalma, fajtái, készítésének </w:t>
      </w:r>
    </w:p>
    <w:p w:rsidR="00705E89" w:rsidRPr="005D6BEC" w:rsidRDefault="00705E89" w:rsidP="00705E89">
      <w:pPr>
        <w:pStyle w:val="Default"/>
      </w:pPr>
      <w:proofErr w:type="gramStart"/>
      <w:r w:rsidRPr="005D6BEC">
        <w:t>és</w:t>
      </w:r>
      <w:proofErr w:type="gramEnd"/>
      <w:r w:rsidRPr="005D6BEC">
        <w:t xml:space="preserve"> alkalmazásuk. </w:t>
      </w:r>
    </w:p>
    <w:p w:rsidR="00705E89" w:rsidRPr="005D6BEC" w:rsidRDefault="00705E89" w:rsidP="00705E89">
      <w:pPr>
        <w:pStyle w:val="Default"/>
      </w:pPr>
      <w:r w:rsidRPr="005D6BEC">
        <w:t xml:space="preserve">A viszonyszámok csoportosítása. </w:t>
      </w:r>
      <w:proofErr w:type="gramStart"/>
      <w:r w:rsidRPr="005D6BEC">
        <w:t>szabályai</w:t>
      </w:r>
      <w:proofErr w:type="gramEnd"/>
      <w:r w:rsidRPr="005D6BEC">
        <w:t xml:space="preserve">. </w:t>
      </w:r>
    </w:p>
    <w:p w:rsidR="00705E89" w:rsidRPr="005D6BEC" w:rsidRDefault="00705E89" w:rsidP="00705E89">
      <w:pPr>
        <w:pStyle w:val="Default"/>
      </w:pPr>
      <w:r w:rsidRPr="005D6BEC">
        <w:t xml:space="preserve">A statisztikai tábla fogalma, statisztikai táblák típusai. </w:t>
      </w:r>
    </w:p>
    <w:p w:rsidR="00705E89" w:rsidRPr="005D6BEC" w:rsidRDefault="00705E89" w:rsidP="00705E89">
      <w:pPr>
        <w:pStyle w:val="Default"/>
      </w:pPr>
      <w:r w:rsidRPr="005D6BEC">
        <w:t xml:space="preserve">A statisztikai adatok ábrázolása. </w:t>
      </w:r>
    </w:p>
    <w:p w:rsidR="00705E89" w:rsidRPr="005D6BEC" w:rsidRDefault="00705E89" w:rsidP="00705E89">
      <w:pPr>
        <w:pStyle w:val="Default"/>
      </w:pPr>
      <w:r w:rsidRPr="005D6BEC">
        <w:t>A statisztikai adatok összehasonlítása: viszonyszámok</w:t>
      </w:r>
    </w:p>
    <w:p w:rsidR="00705E89" w:rsidRPr="005D6BEC" w:rsidRDefault="00705E89" w:rsidP="00705E89">
      <w:pPr>
        <w:pStyle w:val="Default"/>
      </w:pPr>
      <w:r w:rsidRPr="005D6BEC">
        <w:t xml:space="preserve">A dinamikus viszonyszámok és összefüggéseik. </w:t>
      </w:r>
    </w:p>
    <w:p w:rsidR="00705E89" w:rsidRPr="005D6BEC" w:rsidRDefault="00705E89" w:rsidP="00705E89">
      <w:pPr>
        <w:pStyle w:val="Default"/>
      </w:pPr>
      <w:r w:rsidRPr="005D6BEC">
        <w:t xml:space="preserve">A megoszlási viszonyszám és összefüggései. </w:t>
      </w:r>
    </w:p>
    <w:p w:rsidR="00705E89" w:rsidRPr="005D6BEC" w:rsidRDefault="00705E89" w:rsidP="00705E89">
      <w:pPr>
        <w:pStyle w:val="Default"/>
      </w:pPr>
      <w:r w:rsidRPr="005D6BEC">
        <w:t xml:space="preserve">Középértékek és alkalmazásuk. </w:t>
      </w:r>
    </w:p>
    <w:p w:rsidR="00705E89" w:rsidRPr="005D6BEC" w:rsidRDefault="00705E89" w:rsidP="00705E89">
      <w:pPr>
        <w:pStyle w:val="Default"/>
      </w:pPr>
      <w:r w:rsidRPr="005D6BEC">
        <w:t xml:space="preserve">Számított középértékek (számtani átlag, súlyozott számtani átlag, mértani átlag) </w:t>
      </w:r>
    </w:p>
    <w:p w:rsidR="00705E89" w:rsidRDefault="00705E89" w:rsidP="00705E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EC">
        <w:rPr>
          <w:rFonts w:ascii="Times New Roman" w:hAnsi="Times New Roman" w:cs="Times New Roman"/>
          <w:sz w:val="24"/>
          <w:szCs w:val="24"/>
        </w:rPr>
        <w:t xml:space="preserve">Helyzeti középértékek: </w:t>
      </w:r>
      <w:proofErr w:type="spellStart"/>
      <w:r w:rsidRPr="005D6BEC">
        <w:rPr>
          <w:rFonts w:ascii="Times New Roman" w:hAnsi="Times New Roman" w:cs="Times New Roman"/>
          <w:sz w:val="24"/>
          <w:szCs w:val="24"/>
        </w:rPr>
        <w:t>módusz</w:t>
      </w:r>
      <w:proofErr w:type="spellEnd"/>
      <w:r w:rsidRPr="005D6BEC">
        <w:rPr>
          <w:rFonts w:ascii="Times New Roman" w:hAnsi="Times New Roman" w:cs="Times New Roman"/>
          <w:sz w:val="24"/>
          <w:szCs w:val="24"/>
        </w:rPr>
        <w:t>, medián.</w:t>
      </w:r>
    </w:p>
    <w:p w:rsidR="00345C00" w:rsidRPr="00345C00" w:rsidRDefault="00345C00" w:rsidP="007246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61C" w:rsidRPr="00161370" w:rsidRDefault="0072461C" w:rsidP="001613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370">
        <w:rPr>
          <w:rFonts w:ascii="Times New Roman" w:hAnsi="Times New Roman" w:cs="Times New Roman"/>
          <w:b/>
          <w:sz w:val="28"/>
          <w:szCs w:val="28"/>
          <w:u w:val="single"/>
        </w:rPr>
        <w:t>10. osztály osztályozó vizsga tantárgyai /követelménye:</w:t>
      </w:r>
    </w:p>
    <w:p w:rsidR="00161370" w:rsidRDefault="00161370" w:rsidP="001613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C00">
        <w:rPr>
          <w:rFonts w:ascii="Times New Roman" w:hAnsi="Times New Roman" w:cs="Times New Roman"/>
          <w:b/>
          <w:sz w:val="28"/>
          <w:szCs w:val="28"/>
          <w:u w:val="single"/>
        </w:rPr>
        <w:t>Kereskedelmi ismeret</w:t>
      </w:r>
    </w:p>
    <w:p w:rsidR="0072461C" w:rsidRDefault="0072461C" w:rsidP="0072461C">
      <w:pPr>
        <w:rPr>
          <w:rFonts w:ascii="Times New Roman" w:hAnsi="Times New Roman" w:cs="Times New Roman"/>
          <w:sz w:val="24"/>
          <w:szCs w:val="24"/>
        </w:rPr>
      </w:pPr>
    </w:p>
    <w:p w:rsidR="00EE4103" w:rsidRPr="00345C00" w:rsidRDefault="00EE4103" w:rsidP="00EE4103">
      <w:pPr>
        <w:rPr>
          <w:rFonts w:ascii="Times New Roman" w:hAnsi="Times New Roman" w:cs="Times New Roman"/>
          <w:b/>
          <w:sz w:val="24"/>
          <w:szCs w:val="24"/>
        </w:rPr>
      </w:pPr>
      <w:r w:rsidRPr="00345C00">
        <w:rPr>
          <w:rFonts w:ascii="Times New Roman" w:hAnsi="Times New Roman" w:cs="Times New Roman"/>
          <w:b/>
          <w:sz w:val="24"/>
          <w:szCs w:val="24"/>
        </w:rPr>
        <w:t>Áruforgalmi ismeretek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Az áruforgalmi folyamat elemei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Az árubeszerzés helye, szerepe az áruforgalomban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 beszerzés fogalma, folyamata, a megrendelés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Az áruátvétel célja, gyakorlata, az áruátvétel adminisztrációs feladatai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 szállítókkal szembeni kifogások intézésének módja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Göngyölegkezelés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Raktárak, tárolási módok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Árumozgató eszközök és gépek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Beérkezett áruk készletre vételezése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Készletnyilvántartó program megismerése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Készletösszetétel, készletnagyság megállapítása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 leltározás célja, szerepe, folyamata, a leltáreredmény értelmezése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lastRenderedPageBreak/>
        <w:t>Veszteségek kezelése (leltárhiány, selejt, értékcsökkent termékek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Az áruk eladásra történő előkészítése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Hűtőberendezések, mérlegek, szeletelő-, aprító- és csomagológépek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Az árfeltüntetésre alkalmas eszközök, kódleolvasók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Eladótéri elhelyezésre szolgáló berendezések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Az áru kihelyezése az eladótérbe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Értékesítési csatornák</w:t>
      </w:r>
    </w:p>
    <w:p w:rsid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Értékesítési módok</w:t>
      </w:r>
    </w:p>
    <w:p w:rsid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</w:p>
    <w:p w:rsidR="00EE4103" w:rsidRPr="00345C00" w:rsidRDefault="00EE4103" w:rsidP="00EE4103">
      <w:pPr>
        <w:rPr>
          <w:rFonts w:ascii="Times New Roman" w:hAnsi="Times New Roman" w:cs="Times New Roman"/>
          <w:b/>
          <w:sz w:val="24"/>
          <w:szCs w:val="24"/>
        </w:rPr>
      </w:pPr>
      <w:r w:rsidRPr="00345C00">
        <w:rPr>
          <w:rFonts w:ascii="Times New Roman" w:hAnsi="Times New Roman" w:cs="Times New Roman"/>
          <w:b/>
          <w:sz w:val="24"/>
          <w:szCs w:val="24"/>
        </w:rPr>
        <w:t xml:space="preserve"> Szakmai számítások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Árak felépítése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Leértékelés, akció, kiárusítás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Forgalom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Költségek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Árréstömeg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Átlagkészlet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Forgási sebesség napokban, fordulatokban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Áruforgalmi mérlegsor</w:t>
      </w:r>
    </w:p>
    <w:p w:rsidR="00EE4103" w:rsidRP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Leltáreredmény meghatározása</w:t>
      </w:r>
    </w:p>
    <w:p w:rsidR="0072461C" w:rsidRDefault="00EE4103" w:rsidP="00EE4103">
      <w:pPr>
        <w:rPr>
          <w:rFonts w:ascii="Times New Roman" w:hAnsi="Times New Roman" w:cs="Times New Roman"/>
          <w:sz w:val="24"/>
          <w:szCs w:val="24"/>
        </w:rPr>
      </w:pPr>
      <w:r w:rsidRPr="00EE4103">
        <w:rPr>
          <w:rFonts w:ascii="Times New Roman" w:hAnsi="Times New Roman" w:cs="Times New Roman"/>
          <w:sz w:val="24"/>
          <w:szCs w:val="24"/>
        </w:rPr>
        <w:t>Eredmény keletkezése</w:t>
      </w:r>
    </w:p>
    <w:p w:rsidR="00EE4103" w:rsidRDefault="00EE4103" w:rsidP="00EE4103">
      <w:pPr>
        <w:rPr>
          <w:rFonts w:ascii="Times New Roman" w:hAnsi="Times New Roman" w:cs="Times New Roman"/>
          <w:sz w:val="24"/>
          <w:szCs w:val="24"/>
        </w:rPr>
      </w:pPr>
    </w:p>
    <w:p w:rsidR="00345C00" w:rsidRDefault="00345C00" w:rsidP="001613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C00">
        <w:rPr>
          <w:rFonts w:ascii="Times New Roman" w:hAnsi="Times New Roman" w:cs="Times New Roman"/>
          <w:b/>
          <w:sz w:val="28"/>
          <w:szCs w:val="28"/>
          <w:u w:val="single"/>
        </w:rPr>
        <w:t>Termékismeret és forgalmazás</w:t>
      </w:r>
    </w:p>
    <w:p w:rsidR="00345C00" w:rsidRPr="00BB02FF" w:rsidRDefault="00345C00" w:rsidP="00345C00">
      <w:pPr>
        <w:rPr>
          <w:rFonts w:ascii="Times New Roman" w:hAnsi="Times New Roman" w:cs="Times New Roman"/>
          <w:b/>
          <w:sz w:val="24"/>
          <w:szCs w:val="24"/>
        </w:rPr>
      </w:pPr>
      <w:r w:rsidRPr="00BB02FF">
        <w:rPr>
          <w:rFonts w:ascii="Times New Roman" w:hAnsi="Times New Roman" w:cs="Times New Roman"/>
          <w:b/>
          <w:sz w:val="24"/>
          <w:szCs w:val="24"/>
        </w:rPr>
        <w:t>Árurendszerek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A vonalkód alkalmazása a kereskedelemben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02FF">
        <w:rPr>
          <w:rFonts w:ascii="Times New Roman" w:hAnsi="Times New Roman" w:cs="Times New Roman"/>
          <w:sz w:val="24"/>
          <w:szCs w:val="24"/>
        </w:rPr>
        <w:t>EPOS-rendszer</w:t>
      </w:r>
      <w:proofErr w:type="spellEnd"/>
      <w:r w:rsidRPr="00BB0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2FF">
        <w:rPr>
          <w:rFonts w:ascii="Times New Roman" w:hAnsi="Times New Roman" w:cs="Times New Roman"/>
          <w:sz w:val="24"/>
          <w:szCs w:val="24"/>
        </w:rPr>
        <w:t>Auto-ID-eszközök</w:t>
      </w:r>
      <w:proofErr w:type="spellEnd"/>
    </w:p>
    <w:p w:rsidR="00345C00" w:rsidRPr="00BB02FF" w:rsidRDefault="00345C00" w:rsidP="00345C00">
      <w:pPr>
        <w:rPr>
          <w:rFonts w:ascii="Times New Roman" w:hAnsi="Times New Roman" w:cs="Times New Roman"/>
          <w:b/>
          <w:sz w:val="24"/>
          <w:szCs w:val="24"/>
        </w:rPr>
      </w:pPr>
      <w:r w:rsidRPr="00BB02FF">
        <w:rPr>
          <w:rFonts w:ascii="Times New Roman" w:hAnsi="Times New Roman" w:cs="Times New Roman"/>
          <w:b/>
          <w:sz w:val="24"/>
          <w:szCs w:val="24"/>
        </w:rPr>
        <w:t>Minőség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Az áru minőségére ható tényezők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Minőségi osztályok, minőségtanúsítás eszközei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Szabványok, szabványosítás</w:t>
      </w:r>
    </w:p>
    <w:p w:rsidR="00345C00" w:rsidRPr="00BB02FF" w:rsidRDefault="00345C00" w:rsidP="00345C00">
      <w:pPr>
        <w:rPr>
          <w:rFonts w:ascii="Times New Roman" w:hAnsi="Times New Roman" w:cs="Times New Roman"/>
          <w:b/>
          <w:sz w:val="24"/>
          <w:szCs w:val="24"/>
        </w:rPr>
      </w:pPr>
      <w:r w:rsidRPr="00BB02FF">
        <w:rPr>
          <w:rFonts w:ascii="Times New Roman" w:hAnsi="Times New Roman" w:cs="Times New Roman"/>
          <w:b/>
          <w:sz w:val="24"/>
          <w:szCs w:val="24"/>
        </w:rPr>
        <w:t>Fogyasztói érdekvédelem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lastRenderedPageBreak/>
        <w:t>A fogyasztókat megillető jogok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A fogyasztói érdekek védelmét biztosító jogszabályi előírások</w:t>
      </w:r>
    </w:p>
    <w:p w:rsidR="00345C00" w:rsidRPr="00BB02FF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Az áruk forgalomba</w:t>
      </w:r>
      <w:r w:rsidR="00BB02FF">
        <w:rPr>
          <w:rFonts w:ascii="Times New Roman" w:hAnsi="Times New Roman" w:cs="Times New Roman"/>
          <w:sz w:val="24"/>
          <w:szCs w:val="24"/>
        </w:rPr>
        <w:t xml:space="preserve"> </w:t>
      </w:r>
      <w:r w:rsidRPr="00BB02FF">
        <w:rPr>
          <w:rFonts w:ascii="Times New Roman" w:hAnsi="Times New Roman" w:cs="Times New Roman"/>
          <w:sz w:val="24"/>
          <w:szCs w:val="24"/>
        </w:rPr>
        <w:t>hozatalának kötelező előírásai</w:t>
      </w:r>
    </w:p>
    <w:p w:rsidR="00345C00" w:rsidRDefault="00345C00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A szavatosság</w:t>
      </w:r>
    </w:p>
    <w:p w:rsidR="00BB02FF" w:rsidRDefault="00BB02FF" w:rsidP="00345C00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A jótállás</w:t>
      </w:r>
    </w:p>
    <w:p w:rsidR="00BB02FF" w:rsidRPr="00BB02FF" w:rsidRDefault="00BB02FF" w:rsidP="00BB02FF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Fogyasztói panaszok kezelése</w:t>
      </w:r>
    </w:p>
    <w:p w:rsidR="00BB02FF" w:rsidRPr="00BB02FF" w:rsidRDefault="00BB02FF" w:rsidP="00BB02FF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Vásárlók könyve</w:t>
      </w:r>
    </w:p>
    <w:p w:rsidR="00BB02FF" w:rsidRPr="00BB02FF" w:rsidRDefault="00BB02FF" w:rsidP="00BB02FF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Békéltető testület</w:t>
      </w:r>
    </w:p>
    <w:p w:rsidR="008A0442" w:rsidRDefault="00BB02FF" w:rsidP="00BB02FF">
      <w:pPr>
        <w:rPr>
          <w:rFonts w:ascii="Times New Roman" w:hAnsi="Times New Roman" w:cs="Times New Roman"/>
          <w:sz w:val="24"/>
          <w:szCs w:val="24"/>
        </w:rPr>
      </w:pPr>
      <w:r w:rsidRPr="00BB02FF">
        <w:rPr>
          <w:rFonts w:ascii="Times New Roman" w:hAnsi="Times New Roman" w:cs="Times New Roman"/>
          <w:sz w:val="24"/>
          <w:szCs w:val="24"/>
        </w:rPr>
        <w:t>Hatósági ellenőrzés a kereskedelemben</w:t>
      </w:r>
    </w:p>
    <w:p w:rsidR="008A0442" w:rsidRPr="008A0442" w:rsidRDefault="008A0442" w:rsidP="00BB02FF">
      <w:pPr>
        <w:rPr>
          <w:rFonts w:ascii="Times New Roman" w:hAnsi="Times New Roman" w:cs="Times New Roman"/>
          <w:b/>
          <w:sz w:val="24"/>
          <w:szCs w:val="24"/>
        </w:rPr>
      </w:pPr>
      <w:r w:rsidRPr="008A0442">
        <w:rPr>
          <w:rFonts w:ascii="Times New Roman" w:hAnsi="Times New Roman" w:cs="Times New Roman"/>
          <w:b/>
          <w:sz w:val="24"/>
          <w:szCs w:val="24"/>
        </w:rPr>
        <w:t>Árufőcsoportok bemutatása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0442">
        <w:rPr>
          <w:rFonts w:ascii="Times New Roman" w:hAnsi="Times New Roman" w:cs="Times New Roman"/>
          <w:sz w:val="24"/>
          <w:szCs w:val="24"/>
          <w:u w:val="single"/>
        </w:rPr>
        <w:t>Élelmiszerek és élvezeti cikkek: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Az élelmiszer fogalma, forgalmazásának feltételei, élelmiszerbiztonsági és higiéniai követelmények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Az élelmiszerek összetétele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Az élelmiszer-fogyasztás jellemzői, táplálkozástani jelentősége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Mikroorganizmusok és jelentőségük (romlás, tartósítás)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Rendszertani csoportosítás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Árucímkén kötelezően feltüntetendő jelölések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 szállításra, tárolásra, raktározásra, vonatkozó követelmények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Élvezeti cikkek forgalmazásának feltételei, tárolás és raktározás szabályai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0442">
        <w:rPr>
          <w:rFonts w:ascii="Times New Roman" w:hAnsi="Times New Roman" w:cs="Times New Roman"/>
          <w:sz w:val="24"/>
          <w:szCs w:val="24"/>
          <w:u w:val="single"/>
        </w:rPr>
        <w:t>Vegyiáruk: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 vegyiáruk fogalma, jellemzői, minőségi követelményei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 vegyiáruk kereskedelmi jelentősége, környezeti hatása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A vegyiáruk forgalmazására, szállítására tárolására, raktározására vonatkozó követelmények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>‒ Árucímkén kötelezően feltüntetendő jelölések, piktogramok, veszélyes anyagok,</w:t>
      </w:r>
    </w:p>
    <w:p w:rsidR="008A0442" w:rsidRPr="008A0442" w:rsidRDefault="008A0442" w:rsidP="008A04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0442">
        <w:rPr>
          <w:rFonts w:ascii="Times New Roman" w:hAnsi="Times New Roman" w:cs="Times New Roman"/>
          <w:sz w:val="24"/>
          <w:szCs w:val="24"/>
        </w:rPr>
        <w:t>környezetbarát</w:t>
      </w:r>
      <w:proofErr w:type="gramEnd"/>
      <w:r w:rsidRPr="008A0442">
        <w:rPr>
          <w:rFonts w:ascii="Times New Roman" w:hAnsi="Times New Roman" w:cs="Times New Roman"/>
          <w:sz w:val="24"/>
          <w:szCs w:val="24"/>
        </w:rPr>
        <w:t xml:space="preserve"> jelzések</w:t>
      </w:r>
    </w:p>
    <w:p w:rsidR="00BB02FF" w:rsidRDefault="008A0442" w:rsidP="008A0442">
      <w:pPr>
        <w:rPr>
          <w:rFonts w:ascii="Times New Roman" w:hAnsi="Times New Roman" w:cs="Times New Roman"/>
          <w:sz w:val="24"/>
          <w:szCs w:val="24"/>
        </w:rPr>
      </w:pPr>
      <w:r w:rsidRPr="008A0442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8A0442">
        <w:rPr>
          <w:rFonts w:ascii="Times New Roman" w:hAnsi="Times New Roman" w:cs="Times New Roman"/>
          <w:sz w:val="24"/>
          <w:szCs w:val="24"/>
        </w:rPr>
        <w:t>Vegyiáruk</w:t>
      </w:r>
      <w:proofErr w:type="spellEnd"/>
      <w:r w:rsidRPr="008A0442">
        <w:rPr>
          <w:rFonts w:ascii="Times New Roman" w:hAnsi="Times New Roman" w:cs="Times New Roman"/>
          <w:sz w:val="24"/>
          <w:szCs w:val="24"/>
        </w:rPr>
        <w:t xml:space="preserve"> rendszertani csoportosítása</w:t>
      </w:r>
    </w:p>
    <w:p w:rsidR="00C70BF5" w:rsidRDefault="00C70BF5" w:rsidP="008A0442">
      <w:pPr>
        <w:rPr>
          <w:rFonts w:ascii="Times New Roman" w:hAnsi="Times New Roman" w:cs="Times New Roman"/>
          <w:sz w:val="24"/>
          <w:szCs w:val="24"/>
        </w:rPr>
      </w:pPr>
    </w:p>
    <w:p w:rsidR="00C70BF5" w:rsidRDefault="00C70BF5" w:rsidP="00C70B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301">
        <w:rPr>
          <w:rFonts w:ascii="Times New Roman" w:hAnsi="Times New Roman" w:cs="Times New Roman"/>
          <w:b/>
          <w:sz w:val="28"/>
          <w:szCs w:val="28"/>
          <w:u w:val="single"/>
        </w:rPr>
        <w:t>Üzlet működtetése</w:t>
      </w:r>
    </w:p>
    <w:p w:rsidR="00C70BF5" w:rsidRDefault="00C70BF5" w:rsidP="008A0442">
      <w:pPr>
        <w:rPr>
          <w:rFonts w:ascii="Times New Roman" w:hAnsi="Times New Roman" w:cs="Times New Roman"/>
          <w:sz w:val="24"/>
          <w:szCs w:val="24"/>
        </w:rPr>
      </w:pP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kereskedelemben előforduló kockázatok és kockázatértékelés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lastRenderedPageBreak/>
        <w:t>Az áruforgalmi tevékenység veszélyelemzése és az ebből adódó gyakorlati teendők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Élelmiszerbiztonsági rendszer kialakítása a kereskedelmi egységekben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HACCP-rendszer lényege, bevezetésének célja</w:t>
      </w:r>
    </w:p>
    <w:p w:rsidR="00C70BF5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Felk</w:t>
      </w:r>
      <w:r>
        <w:rPr>
          <w:rFonts w:ascii="Times New Roman" w:hAnsi="Times New Roman" w:cs="Times New Roman"/>
          <w:sz w:val="24"/>
          <w:szCs w:val="24"/>
        </w:rPr>
        <w:t>észülés a hatósági ellenőrzésre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5301">
        <w:rPr>
          <w:rFonts w:ascii="Times New Roman" w:hAnsi="Times New Roman" w:cs="Times New Roman"/>
          <w:sz w:val="24"/>
          <w:szCs w:val="24"/>
        </w:rPr>
        <w:t xml:space="preserve"> </w:t>
      </w:r>
      <w:r w:rsidRPr="00865301">
        <w:rPr>
          <w:rFonts w:ascii="Times New Roman" w:hAnsi="Times New Roman" w:cs="Times New Roman"/>
          <w:sz w:val="24"/>
          <w:szCs w:val="24"/>
          <w:u w:val="single"/>
        </w:rPr>
        <w:t>Munka-, tűz- és balesetvédelem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Munkavédelmi alapfogalmak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Az egészséget nem veszélyeztető és biztonságos munkavégzés követelményei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5301">
        <w:rPr>
          <w:rFonts w:ascii="Times New Roman" w:hAnsi="Times New Roman" w:cs="Times New Roman"/>
          <w:sz w:val="24"/>
          <w:szCs w:val="24"/>
        </w:rPr>
        <w:t>munkaalkalmassági</w:t>
      </w:r>
      <w:proofErr w:type="spellEnd"/>
      <w:r w:rsidRPr="00865301">
        <w:rPr>
          <w:rFonts w:ascii="Times New Roman" w:hAnsi="Times New Roman" w:cs="Times New Roman"/>
          <w:sz w:val="24"/>
          <w:szCs w:val="24"/>
        </w:rPr>
        <w:t xml:space="preserve"> vizsgálatra, oktatásra, munka- és védőruházatra vonatkozó előírások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5301">
        <w:rPr>
          <w:rFonts w:ascii="Times New Roman" w:hAnsi="Times New Roman" w:cs="Times New Roman"/>
          <w:sz w:val="24"/>
          <w:szCs w:val="24"/>
        </w:rPr>
        <w:t>közlekedőutakra</w:t>
      </w:r>
      <w:proofErr w:type="spellEnd"/>
      <w:r w:rsidRPr="00865301">
        <w:rPr>
          <w:rFonts w:ascii="Times New Roman" w:hAnsi="Times New Roman" w:cs="Times New Roman"/>
          <w:sz w:val="24"/>
          <w:szCs w:val="24"/>
        </w:rPr>
        <w:t>, árutárolásra vonatkozó előírások és jelölések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baleset, munkabaleset és foglalkoztatási megbetegedések meghatározása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Kereskedelmi egységekre vonatkozó tűzvédelmi szabályok, tűzvédelmi szabályzat,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5301">
        <w:rPr>
          <w:rFonts w:ascii="Times New Roman" w:hAnsi="Times New Roman" w:cs="Times New Roman"/>
          <w:sz w:val="24"/>
          <w:szCs w:val="24"/>
        </w:rPr>
        <w:t>tűzriadóterv</w:t>
      </w:r>
      <w:proofErr w:type="spellEnd"/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5301">
        <w:rPr>
          <w:rFonts w:ascii="Times New Roman" w:hAnsi="Times New Roman" w:cs="Times New Roman"/>
          <w:sz w:val="24"/>
          <w:szCs w:val="24"/>
          <w:u w:val="single"/>
        </w:rPr>
        <w:t>Környezetvédelem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környezetvédelem célja és feladata a kereskedelemben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talaj- és légszennyezés, víz-, zaj- és rezgésvédelem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Az üvegházhatás jelensége, következménye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Hulladékgazdálkodás, a hulladékok fajtái, csoportosítása</w:t>
      </w:r>
    </w:p>
    <w:p w:rsidR="00C70BF5" w:rsidRPr="00865301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Veszélyes anyagok kezelése, jelöléseik</w:t>
      </w:r>
    </w:p>
    <w:p w:rsidR="00C70BF5" w:rsidRDefault="00C70BF5" w:rsidP="00C70BF5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hulladékok újrahasznosítása, a szelek</w:t>
      </w:r>
      <w:r>
        <w:rPr>
          <w:rFonts w:ascii="Times New Roman" w:hAnsi="Times New Roman" w:cs="Times New Roman"/>
          <w:sz w:val="24"/>
          <w:szCs w:val="24"/>
        </w:rPr>
        <w:t>tív hulladékgyűjtés jelentősége</w:t>
      </w:r>
    </w:p>
    <w:p w:rsidR="006B3534" w:rsidRPr="00865301" w:rsidRDefault="006B3534" w:rsidP="006B3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5301">
        <w:rPr>
          <w:rFonts w:ascii="Times New Roman" w:hAnsi="Times New Roman" w:cs="Times New Roman"/>
          <w:sz w:val="24"/>
          <w:szCs w:val="24"/>
          <w:u w:val="single"/>
        </w:rPr>
        <w:t>Áru- és vagyonvédelem</w:t>
      </w:r>
    </w:p>
    <w:p w:rsidR="006B3534" w:rsidRPr="00865301" w:rsidRDefault="006B3534" w:rsidP="006B3534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Az áru- és vagyonvédelem szerepe</w:t>
      </w:r>
    </w:p>
    <w:p w:rsidR="006B3534" w:rsidRPr="00865301" w:rsidRDefault="006B3534" w:rsidP="006B3534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Az üzlet veszélyeztetettségét befolyásoló tényezők</w:t>
      </w:r>
    </w:p>
    <w:p w:rsidR="006B3534" w:rsidRPr="00865301" w:rsidRDefault="006B3534" w:rsidP="006B3534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Áru- és vagyonvédelmi eszközök</w:t>
      </w:r>
    </w:p>
    <w:p w:rsidR="006B3534" w:rsidRPr="00865301" w:rsidRDefault="006B3534" w:rsidP="006B3534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bolti lopás és megelőzésének lehetőségei</w:t>
      </w:r>
    </w:p>
    <w:p w:rsidR="006B3534" w:rsidRDefault="006B3534" w:rsidP="006B3534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Rendkívüli esetek kezelése</w:t>
      </w:r>
    </w:p>
    <w:p w:rsidR="000E322E" w:rsidRPr="00865301" w:rsidRDefault="000E322E" w:rsidP="006B3534">
      <w:pPr>
        <w:rPr>
          <w:rFonts w:ascii="Times New Roman" w:hAnsi="Times New Roman" w:cs="Times New Roman"/>
          <w:sz w:val="24"/>
          <w:szCs w:val="24"/>
        </w:rPr>
      </w:pPr>
    </w:p>
    <w:p w:rsidR="000E322E" w:rsidRDefault="000E322E" w:rsidP="000E32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4E3">
        <w:rPr>
          <w:rFonts w:ascii="Times New Roman" w:hAnsi="Times New Roman" w:cs="Times New Roman"/>
          <w:b/>
          <w:sz w:val="28"/>
          <w:szCs w:val="28"/>
          <w:u w:val="single"/>
        </w:rPr>
        <w:t>Üzleti kommunikáció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1D79">
        <w:rPr>
          <w:rFonts w:ascii="Times New Roman" w:hAnsi="Times New Roman" w:cs="Times New Roman"/>
          <w:sz w:val="24"/>
          <w:szCs w:val="24"/>
          <w:u w:val="single"/>
        </w:rPr>
        <w:t>Az értékesítő szerepe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A termékértékesítő szerepe a kereskedelem dinamizmusában, munkájának hatása a vállalati eredményre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A termékértékesítővel kapcsolatos elvárások, viselkedési normák a különböző értékesítési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1D79">
        <w:rPr>
          <w:rFonts w:ascii="Times New Roman" w:hAnsi="Times New Roman" w:cs="Times New Roman"/>
          <w:sz w:val="24"/>
          <w:szCs w:val="24"/>
        </w:rPr>
        <w:lastRenderedPageBreak/>
        <w:t>módokban</w:t>
      </w:r>
      <w:proofErr w:type="gramEnd"/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1D79">
        <w:rPr>
          <w:rFonts w:ascii="Times New Roman" w:hAnsi="Times New Roman" w:cs="Times New Roman"/>
          <w:sz w:val="24"/>
          <w:szCs w:val="24"/>
          <w:u w:val="single"/>
        </w:rPr>
        <w:t>Munkahelyi együttműködés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A vásárlási döntést befolyásoló tényezők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A vásárlás indítékai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A vásárlási döntés folyamata</w:t>
      </w:r>
    </w:p>
    <w:p w:rsidR="000E322E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Vásárlói típusok, vásárlói magatartások</w:t>
      </w:r>
    </w:p>
    <w:p w:rsidR="000E322E" w:rsidRPr="00E71D79" w:rsidRDefault="000E322E" w:rsidP="000E322E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Értékesítési technikák és eladásösztönzés</w:t>
      </w:r>
    </w:p>
    <w:p w:rsidR="00245383" w:rsidRDefault="00245383" w:rsidP="008A0442">
      <w:pPr>
        <w:rPr>
          <w:rFonts w:ascii="Times New Roman" w:hAnsi="Times New Roman" w:cs="Times New Roman"/>
          <w:sz w:val="24"/>
          <w:szCs w:val="24"/>
        </w:rPr>
      </w:pPr>
    </w:p>
    <w:p w:rsidR="006B3534" w:rsidRDefault="006B3534" w:rsidP="008A0442">
      <w:pPr>
        <w:rPr>
          <w:rFonts w:ascii="Times New Roman" w:hAnsi="Times New Roman" w:cs="Times New Roman"/>
          <w:sz w:val="24"/>
          <w:szCs w:val="24"/>
        </w:rPr>
      </w:pPr>
    </w:p>
    <w:p w:rsidR="00245383" w:rsidRPr="006575DD" w:rsidRDefault="00245383" w:rsidP="00657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5DD">
        <w:rPr>
          <w:rFonts w:ascii="Times New Roman" w:hAnsi="Times New Roman" w:cs="Times New Roman"/>
          <w:b/>
          <w:sz w:val="28"/>
          <w:szCs w:val="28"/>
          <w:u w:val="single"/>
        </w:rPr>
        <w:t>11. osztály osztályozó vizsga tantárgyai /követelménye:</w:t>
      </w:r>
    </w:p>
    <w:p w:rsidR="00161370" w:rsidRPr="006575DD" w:rsidRDefault="00161370" w:rsidP="00657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DD">
        <w:rPr>
          <w:rFonts w:ascii="Times New Roman" w:hAnsi="Times New Roman" w:cs="Times New Roman"/>
          <w:b/>
          <w:sz w:val="28"/>
          <w:szCs w:val="28"/>
        </w:rPr>
        <w:t>Kereskedelmi ismeretek</w:t>
      </w:r>
    </w:p>
    <w:p w:rsidR="00161370" w:rsidRPr="00345C00" w:rsidRDefault="00161370" w:rsidP="00161370">
      <w:pPr>
        <w:rPr>
          <w:rFonts w:ascii="Times New Roman" w:hAnsi="Times New Roman" w:cs="Times New Roman"/>
          <w:b/>
          <w:sz w:val="24"/>
          <w:szCs w:val="24"/>
        </w:rPr>
      </w:pPr>
      <w:r w:rsidRPr="00345C00">
        <w:rPr>
          <w:rFonts w:ascii="Times New Roman" w:hAnsi="Times New Roman" w:cs="Times New Roman"/>
          <w:b/>
          <w:sz w:val="24"/>
          <w:szCs w:val="24"/>
        </w:rPr>
        <w:t>Online kereskedelem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Az e-kereskedelemre vonatkozó szabályok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Weblap, virtuális áruház felépítése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Az elektronikus fizetés feltételeinek kialakítása, fajtái, lebonyolítása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Az e-kereskedelemben kapott megrendelések feldolgozása, visszaigazolása, adatbázis kezelése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Árukezelési, komissiózási és expediálási feladatok főbb elemei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Az áru feladása</w:t>
      </w:r>
    </w:p>
    <w:p w:rsidR="00161370" w:rsidRPr="00345C00" w:rsidRDefault="00161370" w:rsidP="00161370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Fogyasztóvédelmi jogok biztosítása az e-kereskedelemben</w:t>
      </w:r>
    </w:p>
    <w:p w:rsidR="00161370" w:rsidRDefault="00161370" w:rsidP="00161370">
      <w:pPr>
        <w:rPr>
          <w:rFonts w:ascii="Times New Roman" w:hAnsi="Times New Roman" w:cs="Times New Roman"/>
          <w:sz w:val="24"/>
          <w:szCs w:val="24"/>
        </w:rPr>
      </w:pPr>
    </w:p>
    <w:p w:rsidR="006575DD" w:rsidRDefault="006575DD" w:rsidP="00657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C00">
        <w:rPr>
          <w:rFonts w:ascii="Times New Roman" w:hAnsi="Times New Roman" w:cs="Times New Roman"/>
          <w:b/>
          <w:sz w:val="28"/>
          <w:szCs w:val="28"/>
          <w:u w:val="single"/>
        </w:rPr>
        <w:t>Termékismeret és forgalmazás</w:t>
      </w:r>
    </w:p>
    <w:p w:rsidR="00245383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5383">
        <w:rPr>
          <w:rFonts w:ascii="Times New Roman" w:hAnsi="Times New Roman" w:cs="Times New Roman"/>
          <w:sz w:val="24"/>
          <w:szCs w:val="24"/>
          <w:u w:val="single"/>
        </w:rPr>
        <w:t>Ruházati cikkek: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Rendszertani csoportosítása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A ruházati cikkek méretezése, címkézése, kezelési és használati útmutató értelmezése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A ruházati cikkek forgalmazására, szállítására, tárolásra, raktározására vonatkozó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5383">
        <w:rPr>
          <w:rFonts w:ascii="Times New Roman" w:hAnsi="Times New Roman" w:cs="Times New Roman"/>
          <w:sz w:val="24"/>
          <w:szCs w:val="24"/>
        </w:rPr>
        <w:t>követelmények</w:t>
      </w:r>
      <w:proofErr w:type="gramEnd"/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Kapcsolódó szolgáltatások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5383">
        <w:rPr>
          <w:rFonts w:ascii="Times New Roman" w:hAnsi="Times New Roman" w:cs="Times New Roman"/>
          <w:sz w:val="24"/>
          <w:szCs w:val="24"/>
          <w:u w:val="single"/>
        </w:rPr>
        <w:t>Vegyes iparcikkek: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A vegyes iparcikkek rendszertani csoportosítása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lastRenderedPageBreak/>
        <w:t>‒ A vegyes iparcikkek forgalmazására vonatkozó előírások, feltételek, jelölések, piktogramok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Minőségi és biztonsági követelmények, kísérőokmányok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5383">
        <w:rPr>
          <w:rFonts w:ascii="Times New Roman" w:hAnsi="Times New Roman" w:cs="Times New Roman"/>
          <w:sz w:val="24"/>
          <w:szCs w:val="24"/>
          <w:u w:val="single"/>
        </w:rPr>
        <w:t>Műszaki cikkek: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Műszaki és elektromos alapismeretek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Energiaosztályok, használati és kezelési útmutatók, piktogramok, szavatosság, jótállás, szállításra, tárolásra, forgalmazásra vonatkozó követelmények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Minőségi és biztonsági követelmények</w:t>
      </w:r>
    </w:p>
    <w:p w:rsidR="00245383" w:rsidRPr="0056319D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319D">
        <w:rPr>
          <w:rFonts w:ascii="Times New Roman" w:hAnsi="Times New Roman" w:cs="Times New Roman"/>
          <w:sz w:val="24"/>
          <w:szCs w:val="24"/>
          <w:u w:val="single"/>
        </w:rPr>
        <w:t>Termékkihelyezés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termékek kihelyezése a szakmai követelmények betartásával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bolti kihelyezés általános szabályai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Polckép</w:t>
      </w:r>
    </w:p>
    <w:p w:rsid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Az egyes termékcsoportok speciális kihelyezési előírásai</w:t>
      </w:r>
    </w:p>
    <w:p w:rsid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</w:p>
    <w:p w:rsidR="00245383" w:rsidRPr="0056319D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319D">
        <w:rPr>
          <w:rFonts w:ascii="Times New Roman" w:hAnsi="Times New Roman" w:cs="Times New Roman"/>
          <w:sz w:val="24"/>
          <w:szCs w:val="24"/>
          <w:u w:val="single"/>
        </w:rPr>
        <w:t>Csomagolás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csomagolás funkciói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csomagolóeszközök fajtái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csomagolásra vonatkozó előírások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csomagolóeszközön feltüntetett áruvédelmi és veszélyességi jelölések és értelmezésük</w:t>
      </w:r>
    </w:p>
    <w:p w:rsidR="00245383" w:rsidRPr="0056319D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319D">
        <w:rPr>
          <w:rFonts w:ascii="Times New Roman" w:hAnsi="Times New Roman" w:cs="Times New Roman"/>
          <w:sz w:val="24"/>
          <w:szCs w:val="24"/>
          <w:u w:val="single"/>
        </w:rPr>
        <w:t>Specifikus termékismeret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forgalmazott árucsoportok kínálata, jellemzői, minőségi kritériumok, csomagolás, jelölések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A termékkör áruforgalmi folyamatának állomásai: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Áruátvételre vonatkozó szabályok, raktározás, tárolás előírásai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Eladásra való előkészítés, árak és kötelező információk feltüntetése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‒ Termékkihelyezés, polckép, értékesítés ösztönzés, kapcsolt szolgáltatások és veszteségkezelés</w:t>
      </w:r>
    </w:p>
    <w:p w:rsidR="00245383" w:rsidRPr="0056319D" w:rsidRDefault="00245383" w:rsidP="002453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319D">
        <w:rPr>
          <w:rFonts w:ascii="Times New Roman" w:hAnsi="Times New Roman" w:cs="Times New Roman"/>
          <w:sz w:val="24"/>
          <w:szCs w:val="24"/>
          <w:u w:val="single"/>
        </w:rPr>
        <w:t>Fogyasztói trendek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383">
        <w:rPr>
          <w:rFonts w:ascii="Times New Roman" w:hAnsi="Times New Roman" w:cs="Times New Roman"/>
          <w:sz w:val="24"/>
          <w:szCs w:val="24"/>
        </w:rPr>
        <w:t>Öko-</w:t>
      </w:r>
      <w:proofErr w:type="spellEnd"/>
      <w:r w:rsidRPr="00245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383">
        <w:rPr>
          <w:rFonts w:ascii="Times New Roman" w:hAnsi="Times New Roman" w:cs="Times New Roman"/>
          <w:sz w:val="24"/>
          <w:szCs w:val="24"/>
        </w:rPr>
        <w:t>bio-</w:t>
      </w:r>
      <w:proofErr w:type="spellEnd"/>
      <w:r w:rsidRPr="00245383">
        <w:rPr>
          <w:rFonts w:ascii="Times New Roman" w:hAnsi="Times New Roman" w:cs="Times New Roman"/>
          <w:sz w:val="24"/>
          <w:szCs w:val="24"/>
        </w:rPr>
        <w:t>, natúr és reformtermékek a kereskedelmi választékban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Fogyasztókra ható környezeti tényezők, korszerű élelmiszerek és táplálkozási irányzatok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Különleges diétákhoz készülő élelmiszerek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Géntechnikai eljárásokkal előállított élelmiszerek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 xml:space="preserve">Natúr és </w:t>
      </w:r>
      <w:proofErr w:type="spellStart"/>
      <w:r w:rsidRPr="00245383">
        <w:rPr>
          <w:rFonts w:ascii="Times New Roman" w:hAnsi="Times New Roman" w:cs="Times New Roman"/>
          <w:sz w:val="24"/>
          <w:szCs w:val="24"/>
        </w:rPr>
        <w:t>bioalapanyagok</w:t>
      </w:r>
      <w:proofErr w:type="spellEnd"/>
      <w:r w:rsidRPr="00245383">
        <w:rPr>
          <w:rFonts w:ascii="Times New Roman" w:hAnsi="Times New Roman" w:cs="Times New Roman"/>
          <w:sz w:val="24"/>
          <w:szCs w:val="24"/>
        </w:rPr>
        <w:t xml:space="preserve"> jelentősége a ruházati kereskedelemben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lastRenderedPageBreak/>
        <w:t>A digitális világ, okoseszközök</w:t>
      </w:r>
    </w:p>
    <w:p w:rsidR="00245383" w:rsidRP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Felelős fogyasztás</w:t>
      </w:r>
    </w:p>
    <w:p w:rsidR="00245383" w:rsidRDefault="00245383" w:rsidP="00245383">
      <w:pPr>
        <w:rPr>
          <w:rFonts w:ascii="Times New Roman" w:hAnsi="Times New Roman" w:cs="Times New Roman"/>
          <w:sz w:val="24"/>
          <w:szCs w:val="24"/>
        </w:rPr>
      </w:pPr>
      <w:r w:rsidRPr="00245383">
        <w:rPr>
          <w:rFonts w:ascii="Times New Roman" w:hAnsi="Times New Roman" w:cs="Times New Roman"/>
          <w:sz w:val="24"/>
          <w:szCs w:val="24"/>
        </w:rPr>
        <w:t>Új kereskedelmi csatornák, e-kereskedelem</w:t>
      </w:r>
    </w:p>
    <w:p w:rsidR="00245383" w:rsidRDefault="00245383" w:rsidP="008A0442">
      <w:pPr>
        <w:rPr>
          <w:rFonts w:ascii="Times New Roman" w:hAnsi="Times New Roman" w:cs="Times New Roman"/>
          <w:sz w:val="24"/>
          <w:szCs w:val="24"/>
        </w:rPr>
      </w:pPr>
    </w:p>
    <w:p w:rsidR="00245383" w:rsidRDefault="005F54E3" w:rsidP="005F54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4E3">
        <w:rPr>
          <w:rFonts w:ascii="Times New Roman" w:hAnsi="Times New Roman" w:cs="Times New Roman"/>
          <w:b/>
          <w:sz w:val="28"/>
          <w:szCs w:val="28"/>
          <w:u w:val="single"/>
        </w:rPr>
        <w:t>Üzleti kommunikáció</w:t>
      </w:r>
    </w:p>
    <w:p w:rsidR="00E71D79" w:rsidRDefault="00E71D79" w:rsidP="005F54E3">
      <w:pPr>
        <w:rPr>
          <w:rFonts w:ascii="Times New Roman" w:hAnsi="Times New Roman" w:cs="Times New Roman"/>
          <w:sz w:val="28"/>
          <w:szCs w:val="28"/>
        </w:rPr>
      </w:pP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1D79">
        <w:rPr>
          <w:rFonts w:ascii="Times New Roman" w:hAnsi="Times New Roman" w:cs="Times New Roman"/>
          <w:sz w:val="24"/>
          <w:szCs w:val="24"/>
          <w:u w:val="single"/>
        </w:rPr>
        <w:t>A marketingkommunikáció területei:</w:t>
      </w: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‒ Reklám</w:t>
      </w: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‒ Személyes eladás</w:t>
      </w: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‒ Vásárlásösztönzés, PR</w:t>
      </w: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1D79">
        <w:rPr>
          <w:rFonts w:ascii="Times New Roman" w:hAnsi="Times New Roman" w:cs="Times New Roman"/>
          <w:sz w:val="24"/>
          <w:szCs w:val="24"/>
          <w:u w:val="single"/>
        </w:rPr>
        <w:t>BTL-eszközök a kereskedelemben:</w:t>
      </w: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‒ Vásárlásösztönzés</w:t>
      </w:r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‒ Vásárláshelyi reklám</w:t>
      </w:r>
    </w:p>
    <w:p w:rsid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‒ A személyes eladás technikája</w:t>
      </w:r>
    </w:p>
    <w:p w:rsidR="00A44720" w:rsidRPr="00E71D79" w:rsidRDefault="00E71D79" w:rsidP="00E71D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1D79">
        <w:rPr>
          <w:rFonts w:ascii="Times New Roman" w:hAnsi="Times New Roman" w:cs="Times New Roman"/>
          <w:sz w:val="24"/>
          <w:szCs w:val="24"/>
          <w:u w:val="single"/>
        </w:rPr>
        <w:t>Digitális kommunikáció</w:t>
      </w:r>
      <w:bookmarkStart w:id="0" w:name="_GoBack"/>
      <w:bookmarkEnd w:id="0"/>
    </w:p>
    <w:p w:rsidR="00E71D79" w:rsidRPr="00E71D79" w:rsidRDefault="00E71D79" w:rsidP="00E71D79">
      <w:pPr>
        <w:rPr>
          <w:rFonts w:ascii="Times New Roman" w:hAnsi="Times New Roman" w:cs="Times New Roman"/>
          <w:sz w:val="24"/>
          <w:szCs w:val="24"/>
        </w:rPr>
      </w:pPr>
      <w:r w:rsidRPr="00E71D79">
        <w:rPr>
          <w:rFonts w:ascii="Times New Roman" w:hAnsi="Times New Roman" w:cs="Times New Roman"/>
          <w:sz w:val="24"/>
          <w:szCs w:val="24"/>
        </w:rPr>
        <w:t>Készletnyilvántartó szoftverek, leltárszoftverek, bizonylatkitöltő programok, jegyzőkönyv</w:t>
      </w:r>
    </w:p>
    <w:p w:rsidR="00A44720" w:rsidRDefault="00E71D79" w:rsidP="00E71D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1D79">
        <w:rPr>
          <w:rFonts w:ascii="Times New Roman" w:hAnsi="Times New Roman" w:cs="Times New Roman"/>
          <w:sz w:val="24"/>
          <w:szCs w:val="24"/>
        </w:rPr>
        <w:t>készítés</w:t>
      </w:r>
      <w:proofErr w:type="gramEnd"/>
      <w:r w:rsidRPr="00E71D79">
        <w:rPr>
          <w:rFonts w:ascii="Times New Roman" w:hAnsi="Times New Roman" w:cs="Times New Roman"/>
          <w:sz w:val="24"/>
          <w:szCs w:val="24"/>
        </w:rPr>
        <w:t xml:space="preserve">, elektronikus megrendelő program, számlázóprogram, webböngésző, e-mail </w:t>
      </w:r>
    </w:p>
    <w:p w:rsidR="00A44720" w:rsidRDefault="00E71D79" w:rsidP="00E71D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1D79">
        <w:rPr>
          <w:rFonts w:ascii="Times New Roman" w:hAnsi="Times New Roman" w:cs="Times New Roman"/>
          <w:sz w:val="24"/>
          <w:szCs w:val="24"/>
        </w:rPr>
        <w:t>használat</w:t>
      </w:r>
      <w:proofErr w:type="gramEnd"/>
      <w:r w:rsidR="00A44720">
        <w:rPr>
          <w:rFonts w:ascii="Times New Roman" w:hAnsi="Times New Roman" w:cs="Times New Roman"/>
          <w:sz w:val="24"/>
          <w:szCs w:val="24"/>
        </w:rPr>
        <w:t>.</w:t>
      </w:r>
    </w:p>
    <w:p w:rsidR="00865301" w:rsidRDefault="00865301" w:rsidP="008653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301">
        <w:rPr>
          <w:rFonts w:ascii="Times New Roman" w:hAnsi="Times New Roman" w:cs="Times New Roman"/>
          <w:b/>
          <w:sz w:val="28"/>
          <w:szCs w:val="28"/>
          <w:u w:val="single"/>
        </w:rPr>
        <w:t>Üzlet működtetése</w:t>
      </w:r>
    </w:p>
    <w:p w:rsidR="00865301" w:rsidRDefault="00865301" w:rsidP="008653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5301" w:rsidRPr="00865301" w:rsidRDefault="00865301" w:rsidP="00865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5301">
        <w:rPr>
          <w:rFonts w:ascii="Times New Roman" w:hAnsi="Times New Roman" w:cs="Times New Roman"/>
          <w:sz w:val="24"/>
          <w:szCs w:val="24"/>
          <w:u w:val="single"/>
        </w:rPr>
        <w:t>Erőforrás-gazdálkodás</w:t>
      </w:r>
    </w:p>
    <w:p w:rsidR="00865301" w:rsidRPr="00865301" w:rsidRDefault="00865301" w:rsidP="00865301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Az erőforrás fogalma, csoportosítása (technikai erőforrás, emberi erőforrás, információ</w:t>
      </w:r>
    </w:p>
    <w:p w:rsidR="00865301" w:rsidRPr="00865301" w:rsidRDefault="00865301" w:rsidP="00865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5301">
        <w:rPr>
          <w:rFonts w:ascii="Times New Roman" w:hAnsi="Times New Roman" w:cs="Times New Roman"/>
          <w:sz w:val="24"/>
          <w:szCs w:val="24"/>
        </w:rPr>
        <w:t>erőforrás</w:t>
      </w:r>
      <w:proofErr w:type="gramEnd"/>
      <w:r w:rsidRPr="00865301">
        <w:rPr>
          <w:rFonts w:ascii="Times New Roman" w:hAnsi="Times New Roman" w:cs="Times New Roman"/>
          <w:sz w:val="24"/>
          <w:szCs w:val="24"/>
        </w:rPr>
        <w:t>)</w:t>
      </w:r>
    </w:p>
    <w:p w:rsidR="00865301" w:rsidRPr="00865301" w:rsidRDefault="00865301" w:rsidP="00865301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Munkakörök a kereskedelemben</w:t>
      </w:r>
    </w:p>
    <w:p w:rsidR="00865301" w:rsidRPr="00865301" w:rsidRDefault="00865301" w:rsidP="00865301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Munkaszervezés és információs folyamatok</w:t>
      </w:r>
    </w:p>
    <w:p w:rsidR="00865301" w:rsidRPr="00865301" w:rsidRDefault="00865301" w:rsidP="00865301">
      <w:pPr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>A normál és rendkívüli munkavégzés kezelése</w:t>
      </w:r>
    </w:p>
    <w:sectPr w:rsidR="00865301" w:rsidRPr="0086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D7353"/>
    <w:multiLevelType w:val="hybridMultilevel"/>
    <w:tmpl w:val="2F286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37C09"/>
    <w:multiLevelType w:val="hybridMultilevel"/>
    <w:tmpl w:val="7BB8D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1C"/>
    <w:rsid w:val="000A1C76"/>
    <w:rsid w:val="000E322E"/>
    <w:rsid w:val="00161370"/>
    <w:rsid w:val="001F21F7"/>
    <w:rsid w:val="00245383"/>
    <w:rsid w:val="00345C00"/>
    <w:rsid w:val="00543F81"/>
    <w:rsid w:val="0056319D"/>
    <w:rsid w:val="005F54E3"/>
    <w:rsid w:val="006575DD"/>
    <w:rsid w:val="006B3534"/>
    <w:rsid w:val="00705E89"/>
    <w:rsid w:val="0072461C"/>
    <w:rsid w:val="007F19C1"/>
    <w:rsid w:val="00865301"/>
    <w:rsid w:val="008A0442"/>
    <w:rsid w:val="00A44720"/>
    <w:rsid w:val="00BB02FF"/>
    <w:rsid w:val="00C70BF5"/>
    <w:rsid w:val="00E71D79"/>
    <w:rsid w:val="00EE4103"/>
    <w:rsid w:val="00F2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12593-2F09-4D51-ABFF-CB3385A1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5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0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1836</Words>
  <Characters>12676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szterenyi.hu</Company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Szterényi Tanár</dc:creator>
  <cp:keywords/>
  <dc:description/>
  <cp:lastModifiedBy>Pécsi Judit</cp:lastModifiedBy>
  <cp:revision>10</cp:revision>
  <dcterms:created xsi:type="dcterms:W3CDTF">2024-06-25T08:38:00Z</dcterms:created>
  <dcterms:modified xsi:type="dcterms:W3CDTF">2024-06-26T12:45:00Z</dcterms:modified>
</cp:coreProperties>
</file>